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E079" w14:textId="48A45B1F" w:rsidR="00CA77C9" w:rsidRPr="00146D83" w:rsidRDefault="00151A5D" w:rsidP="00146D83">
      <w:pPr>
        <w:pStyle w:val="CaptionHeader"/>
      </w:pPr>
      <w:r w:rsidRPr="00146D83">
        <w:t>UNITED STATES DISTRICT COURT</w:t>
      </w:r>
    </w:p>
    <w:p w14:paraId="64489B96" w14:textId="3224F9A1" w:rsidR="00151A5D" w:rsidRDefault="00151A5D" w:rsidP="00146D83">
      <w:pPr>
        <w:pStyle w:val="CaptionHeader"/>
      </w:pPr>
      <w:r w:rsidRPr="00146D83">
        <w:t>FOR THE DISTRICT OF COLUMBIA</w:t>
      </w:r>
    </w:p>
    <w:p w14:paraId="4F8973D3" w14:textId="77777777" w:rsidR="00146D83" w:rsidRPr="00146D83" w:rsidRDefault="00146D83" w:rsidP="006318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20"/>
        <w:gridCol w:w="3150"/>
        <w:gridCol w:w="4675"/>
      </w:tblGrid>
      <w:tr w:rsidR="00B22C81" w14:paraId="61BD7B23" w14:textId="77777777" w:rsidTr="00B22C81">
        <w:tc>
          <w:tcPr>
            <w:tcW w:w="4675" w:type="dxa"/>
            <w:gridSpan w:val="3"/>
            <w:tcBorders>
              <w:top w:val="single" w:sz="4" w:space="0" w:color="auto"/>
              <w:right w:val="single" w:sz="4" w:space="0" w:color="auto"/>
            </w:tcBorders>
          </w:tcPr>
          <w:p w14:paraId="4198DAB4" w14:textId="77777777" w:rsidR="00B22C81" w:rsidRPr="00F32FC7" w:rsidRDefault="00B22C81" w:rsidP="006318FC">
            <w:pPr>
              <w:rPr>
                <w:rStyle w:val="CaseCaption-Parties"/>
              </w:rPr>
            </w:pPr>
          </w:p>
        </w:tc>
        <w:tc>
          <w:tcPr>
            <w:tcW w:w="4675" w:type="dxa"/>
            <w:vMerge w:val="restart"/>
            <w:tcBorders>
              <w:left w:val="single" w:sz="4" w:space="0" w:color="auto"/>
            </w:tcBorders>
            <w:vAlign w:val="center"/>
          </w:tcPr>
          <w:p w14:paraId="200B04A2" w14:textId="62966727" w:rsidR="00B22C81" w:rsidRDefault="006E4DF4" w:rsidP="00B22C81">
            <w:pPr>
              <w:pStyle w:val="CaseCaption-R"/>
            </w:pPr>
            <w:r>
              <w:t xml:space="preserve">Criminal </w:t>
            </w:r>
            <w:r w:rsidR="00B22C81">
              <w:t xml:space="preserve">Action No. </w:t>
            </w:r>
            <w:sdt>
              <w:sdtPr>
                <w:alias w:val="Case Number"/>
                <w:tag w:val="Case Number"/>
                <w:id w:val="985284911"/>
                <w:placeholder>
                  <w:docPart w:val="6A72017B254D44A987CF877EB2A1E79F"/>
                </w:placeholder>
                <w:showingPlcHdr/>
              </w:sdtPr>
              <w:sdtEndPr/>
              <w:sdtContent>
                <w:r w:rsidR="00B22C81">
                  <w:rPr>
                    <w:rStyle w:val="PlaceholderText"/>
                  </w:rPr>
                  <w:t>YY-cr-XXXX</w:t>
                </w:r>
              </w:sdtContent>
            </w:sdt>
            <w:r w:rsidR="00B22C81">
              <w:t xml:space="preserve"> (TSC) </w:t>
            </w:r>
          </w:p>
        </w:tc>
      </w:tr>
      <w:tr w:rsidR="00B22C81" w14:paraId="2C1B9A58" w14:textId="77777777" w:rsidTr="000F3873">
        <w:tc>
          <w:tcPr>
            <w:tcW w:w="4675" w:type="dxa"/>
            <w:gridSpan w:val="3"/>
            <w:tcBorders>
              <w:right w:val="single" w:sz="4" w:space="0" w:color="auto"/>
            </w:tcBorders>
          </w:tcPr>
          <w:p w14:paraId="028D74F1" w14:textId="2D68BD40" w:rsidR="00B22C81" w:rsidRPr="006E4DF4" w:rsidRDefault="006E4DF4" w:rsidP="006F0CF9">
            <w:pPr>
              <w:ind w:firstLine="0"/>
              <w:jc w:val="left"/>
            </w:pPr>
            <w:r>
              <w:rPr>
                <w:b/>
                <w:bCs w:val="0"/>
              </w:rPr>
              <w:t>UNITED STATES OF AMERICA</w:t>
            </w:r>
            <w:r>
              <w:t>,</w:t>
            </w:r>
          </w:p>
        </w:tc>
        <w:tc>
          <w:tcPr>
            <w:tcW w:w="4675" w:type="dxa"/>
            <w:vMerge/>
            <w:tcBorders>
              <w:left w:val="single" w:sz="4" w:space="0" w:color="auto"/>
            </w:tcBorders>
          </w:tcPr>
          <w:p w14:paraId="39BD3EB6" w14:textId="46FD1FAE" w:rsidR="00B22C81" w:rsidRDefault="00B22C81" w:rsidP="006318FC">
            <w:pPr>
              <w:pStyle w:val="CaseCaption-R"/>
            </w:pPr>
          </w:p>
        </w:tc>
      </w:tr>
      <w:tr w:rsidR="00DA2B1D" w14:paraId="78260511" w14:textId="77777777" w:rsidTr="000F3873">
        <w:tc>
          <w:tcPr>
            <w:tcW w:w="4675" w:type="dxa"/>
            <w:gridSpan w:val="3"/>
            <w:tcBorders>
              <w:right w:val="single" w:sz="4" w:space="0" w:color="auto"/>
            </w:tcBorders>
          </w:tcPr>
          <w:p w14:paraId="75AB1C9C" w14:textId="77777777" w:rsidR="00DA2B1D" w:rsidRDefault="00DA2B1D" w:rsidP="006F0CF9">
            <w:pPr>
              <w:ind w:firstLine="0"/>
              <w:jc w:val="left"/>
              <w:rPr>
                <w:rStyle w:val="CaseCaption-Parties"/>
              </w:rPr>
            </w:pPr>
          </w:p>
        </w:tc>
        <w:tc>
          <w:tcPr>
            <w:tcW w:w="4675" w:type="dxa"/>
            <w:vMerge/>
            <w:tcBorders>
              <w:left w:val="single" w:sz="4" w:space="0" w:color="auto"/>
            </w:tcBorders>
          </w:tcPr>
          <w:p w14:paraId="4075896E" w14:textId="77777777" w:rsidR="00DA2B1D" w:rsidRDefault="00DA2B1D" w:rsidP="006318FC">
            <w:pPr>
              <w:pStyle w:val="CaseCaption-R"/>
            </w:pPr>
          </w:p>
        </w:tc>
      </w:tr>
      <w:tr w:rsidR="00B22C81" w14:paraId="7069F885" w14:textId="77777777" w:rsidTr="000F3873">
        <w:tc>
          <w:tcPr>
            <w:tcW w:w="805" w:type="dxa"/>
          </w:tcPr>
          <w:p w14:paraId="39FCEDB9" w14:textId="77777777" w:rsidR="00B22C81" w:rsidRDefault="00B22C81" w:rsidP="006318FC"/>
        </w:tc>
        <w:tc>
          <w:tcPr>
            <w:tcW w:w="720" w:type="dxa"/>
          </w:tcPr>
          <w:p w14:paraId="2C8F6502" w14:textId="67432543" w:rsidR="00B22C81" w:rsidRPr="00151A5D" w:rsidRDefault="00B22C81" w:rsidP="006318FC"/>
        </w:tc>
        <w:tc>
          <w:tcPr>
            <w:tcW w:w="3150" w:type="dxa"/>
            <w:tcBorders>
              <w:right w:val="single" w:sz="4" w:space="0" w:color="auto"/>
            </w:tcBorders>
          </w:tcPr>
          <w:p w14:paraId="37025987" w14:textId="223A8F4E" w:rsidR="00B22C81" w:rsidRPr="00C969A5" w:rsidRDefault="00B22C81" w:rsidP="00146D83">
            <w:pPr>
              <w:pStyle w:val="CaseCaption"/>
            </w:pPr>
            <w:r w:rsidRPr="00C969A5">
              <w:t>Plaintiff,</w:t>
            </w:r>
          </w:p>
        </w:tc>
        <w:tc>
          <w:tcPr>
            <w:tcW w:w="4675" w:type="dxa"/>
            <w:vMerge/>
            <w:tcBorders>
              <w:left w:val="single" w:sz="4" w:space="0" w:color="auto"/>
            </w:tcBorders>
          </w:tcPr>
          <w:p w14:paraId="121951F6" w14:textId="09614462" w:rsidR="00B22C81" w:rsidRDefault="00B22C81" w:rsidP="006318FC">
            <w:pPr>
              <w:pStyle w:val="CaseCaption-R"/>
            </w:pPr>
          </w:p>
        </w:tc>
      </w:tr>
      <w:tr w:rsidR="00B22C81" w14:paraId="0AA922BD" w14:textId="77777777" w:rsidTr="000F3873">
        <w:tc>
          <w:tcPr>
            <w:tcW w:w="805" w:type="dxa"/>
          </w:tcPr>
          <w:p w14:paraId="2C700253" w14:textId="7F235914" w:rsidR="00B22C81" w:rsidRPr="00151A5D" w:rsidRDefault="00B22C81" w:rsidP="006318FC"/>
        </w:tc>
        <w:tc>
          <w:tcPr>
            <w:tcW w:w="720" w:type="dxa"/>
          </w:tcPr>
          <w:p w14:paraId="184FE05E" w14:textId="77777777" w:rsidR="00B22C81" w:rsidRPr="00151A5D" w:rsidRDefault="00B22C81" w:rsidP="006318FC"/>
        </w:tc>
        <w:tc>
          <w:tcPr>
            <w:tcW w:w="3150" w:type="dxa"/>
            <w:tcBorders>
              <w:right w:val="single" w:sz="4" w:space="0" w:color="auto"/>
            </w:tcBorders>
          </w:tcPr>
          <w:p w14:paraId="31EB61F2" w14:textId="1422DB9D" w:rsidR="00B22C81" w:rsidRPr="00151A5D" w:rsidRDefault="00B22C81" w:rsidP="006318FC"/>
        </w:tc>
        <w:tc>
          <w:tcPr>
            <w:tcW w:w="4675" w:type="dxa"/>
            <w:vMerge/>
            <w:tcBorders>
              <w:left w:val="single" w:sz="4" w:space="0" w:color="auto"/>
            </w:tcBorders>
          </w:tcPr>
          <w:p w14:paraId="4570924B" w14:textId="354DD371" w:rsidR="00B22C81" w:rsidRDefault="00B22C81" w:rsidP="006318FC">
            <w:pPr>
              <w:pStyle w:val="CaseCaption-R"/>
            </w:pPr>
          </w:p>
        </w:tc>
      </w:tr>
      <w:tr w:rsidR="00B22C81" w14:paraId="304AADC7" w14:textId="77777777" w:rsidTr="000F3873">
        <w:tc>
          <w:tcPr>
            <w:tcW w:w="805" w:type="dxa"/>
          </w:tcPr>
          <w:p w14:paraId="15A657D2" w14:textId="77777777" w:rsidR="00B22C81" w:rsidRPr="00C969A5" w:rsidRDefault="00B22C81" w:rsidP="006318FC"/>
        </w:tc>
        <w:tc>
          <w:tcPr>
            <w:tcW w:w="720" w:type="dxa"/>
          </w:tcPr>
          <w:p w14:paraId="1DE0A462" w14:textId="5E52BAB7" w:rsidR="00B22C81" w:rsidRPr="00C969A5" w:rsidRDefault="00B22C81" w:rsidP="00C51BB7">
            <w:pPr>
              <w:ind w:firstLine="0"/>
            </w:pPr>
            <w:r w:rsidRPr="00C969A5">
              <w:t>v.</w:t>
            </w:r>
          </w:p>
        </w:tc>
        <w:tc>
          <w:tcPr>
            <w:tcW w:w="3150" w:type="dxa"/>
            <w:tcBorders>
              <w:right w:val="single" w:sz="4" w:space="0" w:color="auto"/>
            </w:tcBorders>
          </w:tcPr>
          <w:p w14:paraId="1B378CC2" w14:textId="4B5F30D1" w:rsidR="00B22C81" w:rsidRPr="00151A5D" w:rsidRDefault="00B22C81" w:rsidP="006318FC"/>
        </w:tc>
        <w:tc>
          <w:tcPr>
            <w:tcW w:w="4675" w:type="dxa"/>
            <w:vMerge/>
            <w:tcBorders>
              <w:left w:val="single" w:sz="4" w:space="0" w:color="auto"/>
            </w:tcBorders>
          </w:tcPr>
          <w:p w14:paraId="4304F57E" w14:textId="35BD03D9" w:rsidR="00B22C81" w:rsidRDefault="00B22C81" w:rsidP="006318FC">
            <w:pPr>
              <w:pStyle w:val="CaseCaption-R"/>
            </w:pPr>
          </w:p>
        </w:tc>
      </w:tr>
      <w:tr w:rsidR="00B22C81" w14:paraId="18F4E2F7" w14:textId="77777777" w:rsidTr="000F3873">
        <w:tc>
          <w:tcPr>
            <w:tcW w:w="805" w:type="dxa"/>
          </w:tcPr>
          <w:p w14:paraId="3BF97E50" w14:textId="0A1D49D5" w:rsidR="00B22C81" w:rsidRPr="00151A5D" w:rsidRDefault="00B22C81" w:rsidP="006318FC"/>
        </w:tc>
        <w:tc>
          <w:tcPr>
            <w:tcW w:w="720" w:type="dxa"/>
          </w:tcPr>
          <w:p w14:paraId="330C1F31" w14:textId="77777777" w:rsidR="00B22C81" w:rsidRPr="00151A5D" w:rsidRDefault="00B22C81" w:rsidP="006318FC"/>
        </w:tc>
        <w:tc>
          <w:tcPr>
            <w:tcW w:w="3150" w:type="dxa"/>
            <w:tcBorders>
              <w:right w:val="single" w:sz="4" w:space="0" w:color="auto"/>
            </w:tcBorders>
          </w:tcPr>
          <w:p w14:paraId="01DF9BF4" w14:textId="4E0F1101" w:rsidR="00B22C81" w:rsidRPr="00151A5D" w:rsidRDefault="00B22C81" w:rsidP="006318FC"/>
        </w:tc>
        <w:tc>
          <w:tcPr>
            <w:tcW w:w="4675" w:type="dxa"/>
            <w:vMerge/>
            <w:tcBorders>
              <w:left w:val="single" w:sz="4" w:space="0" w:color="auto"/>
            </w:tcBorders>
          </w:tcPr>
          <w:p w14:paraId="6F5E8A84" w14:textId="77777777" w:rsidR="00B22C81" w:rsidRDefault="00B22C81" w:rsidP="006318FC"/>
        </w:tc>
      </w:tr>
      <w:tr w:rsidR="00B22C81" w14:paraId="2A791E23" w14:textId="77777777" w:rsidTr="000F3873">
        <w:tc>
          <w:tcPr>
            <w:tcW w:w="4675" w:type="dxa"/>
            <w:gridSpan w:val="3"/>
            <w:tcBorders>
              <w:right w:val="single" w:sz="4" w:space="0" w:color="auto"/>
            </w:tcBorders>
          </w:tcPr>
          <w:p w14:paraId="002E2AA5" w14:textId="33B0C8A6" w:rsidR="00B22C81" w:rsidRPr="00C969A5" w:rsidRDefault="009D3C42" w:rsidP="006F0CF9">
            <w:pPr>
              <w:ind w:firstLine="0"/>
              <w:jc w:val="left"/>
            </w:pPr>
            <w:sdt>
              <w:sdtPr>
                <w:rPr>
                  <w:rStyle w:val="CaseCaption-Parties"/>
                </w:rPr>
                <w:alias w:val="Defendant"/>
                <w:tag w:val="Defendant"/>
                <w:id w:val="-1102874624"/>
                <w:placeholder>
                  <w:docPart w:val="4346DEF792CA4D569BD31651C2B51D2E"/>
                </w:placeholder>
                <w:showingPlcHdr/>
              </w:sdtPr>
              <w:sdtEndPr>
                <w:rPr>
                  <w:rStyle w:val="DefaultParagraphFont"/>
                  <w:b w:val="0"/>
                  <w:caps w:val="0"/>
                </w:rPr>
              </w:sdtEndPr>
              <w:sdtContent>
                <w:r w:rsidR="00B22C81">
                  <w:rPr>
                    <w:rStyle w:val="PlaceholderText"/>
                    <w:b/>
                    <w:bCs w:val="0"/>
                  </w:rPr>
                  <w:t>Defendant Name</w:t>
                </w:r>
              </w:sdtContent>
            </w:sdt>
            <w:r w:rsidR="00B22C81" w:rsidRPr="00146D83">
              <w:t>,</w:t>
            </w:r>
          </w:p>
        </w:tc>
        <w:tc>
          <w:tcPr>
            <w:tcW w:w="4675" w:type="dxa"/>
            <w:vMerge/>
            <w:tcBorders>
              <w:left w:val="single" w:sz="4" w:space="0" w:color="auto"/>
            </w:tcBorders>
          </w:tcPr>
          <w:p w14:paraId="3A8564CF" w14:textId="77777777" w:rsidR="00B22C81" w:rsidRDefault="00B22C81" w:rsidP="006318FC"/>
        </w:tc>
      </w:tr>
      <w:tr w:rsidR="00DA2B1D" w14:paraId="54CF85EC" w14:textId="77777777" w:rsidTr="000F3873">
        <w:tc>
          <w:tcPr>
            <w:tcW w:w="4675" w:type="dxa"/>
            <w:gridSpan w:val="3"/>
            <w:tcBorders>
              <w:right w:val="single" w:sz="4" w:space="0" w:color="auto"/>
            </w:tcBorders>
          </w:tcPr>
          <w:p w14:paraId="6A600ECD" w14:textId="77777777" w:rsidR="00DA2B1D" w:rsidRDefault="00DA2B1D" w:rsidP="006F0CF9">
            <w:pPr>
              <w:ind w:firstLine="0"/>
              <w:jc w:val="left"/>
              <w:rPr>
                <w:rStyle w:val="CaseCaption-Parties"/>
              </w:rPr>
            </w:pPr>
          </w:p>
        </w:tc>
        <w:tc>
          <w:tcPr>
            <w:tcW w:w="4675" w:type="dxa"/>
            <w:vMerge/>
            <w:tcBorders>
              <w:left w:val="single" w:sz="4" w:space="0" w:color="auto"/>
            </w:tcBorders>
          </w:tcPr>
          <w:p w14:paraId="0224B20E" w14:textId="77777777" w:rsidR="00DA2B1D" w:rsidRDefault="00DA2B1D" w:rsidP="006318FC"/>
        </w:tc>
      </w:tr>
      <w:tr w:rsidR="00B22C81" w14:paraId="75FFBA0A" w14:textId="77777777" w:rsidTr="000F3873">
        <w:tc>
          <w:tcPr>
            <w:tcW w:w="805" w:type="dxa"/>
          </w:tcPr>
          <w:p w14:paraId="6472710B" w14:textId="77777777" w:rsidR="00B22C81" w:rsidRDefault="00B22C81" w:rsidP="006318FC"/>
        </w:tc>
        <w:tc>
          <w:tcPr>
            <w:tcW w:w="720" w:type="dxa"/>
          </w:tcPr>
          <w:p w14:paraId="1567A2DE" w14:textId="77777777" w:rsidR="00B22C81" w:rsidRPr="00151A5D" w:rsidRDefault="00B22C81" w:rsidP="006318FC"/>
        </w:tc>
        <w:tc>
          <w:tcPr>
            <w:tcW w:w="3150" w:type="dxa"/>
            <w:tcBorders>
              <w:right w:val="single" w:sz="4" w:space="0" w:color="auto"/>
            </w:tcBorders>
          </w:tcPr>
          <w:p w14:paraId="43DFD964" w14:textId="39C90AF9" w:rsidR="00B22C81" w:rsidRPr="00C969A5" w:rsidRDefault="00B22C81" w:rsidP="00C51BB7">
            <w:pPr>
              <w:ind w:firstLine="0"/>
            </w:pPr>
            <w:r w:rsidRPr="00C969A5">
              <w:t>Defendant.</w:t>
            </w:r>
          </w:p>
        </w:tc>
        <w:tc>
          <w:tcPr>
            <w:tcW w:w="4675" w:type="dxa"/>
            <w:vMerge/>
            <w:tcBorders>
              <w:left w:val="single" w:sz="4" w:space="0" w:color="auto"/>
            </w:tcBorders>
          </w:tcPr>
          <w:p w14:paraId="0D404766" w14:textId="77777777" w:rsidR="00B22C81" w:rsidRDefault="00B22C81" w:rsidP="006318FC"/>
        </w:tc>
      </w:tr>
      <w:tr w:rsidR="00B22C81" w14:paraId="058CA8FE" w14:textId="77777777" w:rsidTr="000F3873">
        <w:tc>
          <w:tcPr>
            <w:tcW w:w="4675" w:type="dxa"/>
            <w:gridSpan w:val="3"/>
            <w:tcBorders>
              <w:bottom w:val="single" w:sz="4" w:space="0" w:color="auto"/>
              <w:right w:val="single" w:sz="4" w:space="0" w:color="auto"/>
            </w:tcBorders>
          </w:tcPr>
          <w:p w14:paraId="14FEA826" w14:textId="77777777" w:rsidR="00B22C81" w:rsidRPr="00C969A5" w:rsidRDefault="00B22C81" w:rsidP="006318FC"/>
        </w:tc>
        <w:tc>
          <w:tcPr>
            <w:tcW w:w="4675" w:type="dxa"/>
            <w:vMerge/>
            <w:tcBorders>
              <w:left w:val="single" w:sz="4" w:space="0" w:color="auto"/>
            </w:tcBorders>
          </w:tcPr>
          <w:p w14:paraId="088586AF" w14:textId="77777777" w:rsidR="00B22C81" w:rsidRDefault="00B22C81" w:rsidP="006318FC"/>
        </w:tc>
      </w:tr>
    </w:tbl>
    <w:p w14:paraId="717AE6AB" w14:textId="3AA9DAC5" w:rsidR="00151A5D" w:rsidRDefault="00151A5D" w:rsidP="006318FC"/>
    <w:p w14:paraId="213A912F" w14:textId="53B6F5FE" w:rsidR="00C969A5" w:rsidRDefault="006E4DF4" w:rsidP="000F3873">
      <w:pPr>
        <w:pStyle w:val="DocumentTitle"/>
      </w:pPr>
      <w:r>
        <w:t>PRETRIAL ORDER</w:t>
      </w:r>
    </w:p>
    <w:p w14:paraId="484D9E9F" w14:textId="2AFBE513" w:rsidR="000445AA" w:rsidRPr="000445AA" w:rsidRDefault="000445AA" w:rsidP="00A10CCF">
      <w:pPr>
        <w:pStyle w:val="OpinionText"/>
        <w:numPr>
          <w:ilvl w:val="0"/>
          <w:numId w:val="13"/>
        </w:numPr>
        <w:spacing w:before="240" w:after="240" w:line="360" w:lineRule="auto"/>
      </w:pPr>
      <w:r>
        <w:rPr>
          <w:b/>
          <w:bCs w:val="0"/>
        </w:rPr>
        <w:t>TRIAL.</w:t>
      </w:r>
      <w:r w:rsidRPr="000445AA">
        <w:t xml:space="preserve">  </w:t>
      </w:r>
      <w:bookmarkStart w:id="0" w:name="_Hlk101945593"/>
      <w:r w:rsidRPr="000445AA">
        <w:t xml:space="preserve">Trial </w:t>
      </w:r>
      <w:r w:rsidR="00A10CCF">
        <w:t>in</w:t>
      </w:r>
      <w:r w:rsidRPr="000445AA">
        <w:t xml:space="preserve"> this matter will </w:t>
      </w:r>
      <w:r w:rsidR="00A10CCF">
        <w:t>begin</w:t>
      </w:r>
      <w:r w:rsidRPr="000445AA">
        <w:t xml:space="preserve"> on</w:t>
      </w:r>
      <w:r w:rsidR="00A10CCF">
        <w:t xml:space="preserve"> </w:t>
      </w:r>
      <w:sdt>
        <w:sdtPr>
          <w:rPr>
            <w:rStyle w:val="DefaultParaBold"/>
          </w:rPr>
          <w:alias w:val="DATE"/>
          <w:tag w:val="DATE"/>
          <w:id w:val="-1426956933"/>
          <w:placeholder>
            <w:docPart w:val="EF69C13FA29A491DB654F6D8E3A4B84C"/>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TRIAL DATE</w:t>
          </w:r>
        </w:sdtContent>
      </w:sdt>
      <w:r w:rsidRPr="000445AA">
        <w:t xml:space="preserve">, at </w:t>
      </w:r>
      <w:r w:rsidRPr="00A10CCF">
        <w:rPr>
          <w:b/>
          <w:bCs w:val="0"/>
        </w:rPr>
        <w:t>9:30 a.m.</w:t>
      </w:r>
      <w:r w:rsidRPr="000445AA">
        <w:t xml:space="preserve"> in Courtroom 9. </w:t>
      </w:r>
      <w:bookmarkEnd w:id="0"/>
    </w:p>
    <w:p w14:paraId="5DCA2BF8" w14:textId="4D9E45DE" w:rsidR="000445AA" w:rsidRPr="000445AA" w:rsidRDefault="000445AA" w:rsidP="00A10CCF">
      <w:pPr>
        <w:pStyle w:val="OpinionText"/>
        <w:numPr>
          <w:ilvl w:val="0"/>
          <w:numId w:val="13"/>
        </w:numPr>
        <w:spacing w:before="240" w:after="240" w:line="360" w:lineRule="auto"/>
      </w:pPr>
      <w:r w:rsidRPr="000445AA">
        <w:rPr>
          <w:b/>
        </w:rPr>
        <w:t>PRE-TRIAL CONFERENCE.</w:t>
      </w:r>
      <w:r w:rsidRPr="000445AA">
        <w:t xml:space="preserve">  </w:t>
      </w:r>
      <w:bookmarkStart w:id="1" w:name="_Hlk101945568"/>
      <w:r w:rsidRPr="000445AA">
        <w:t xml:space="preserve">A pre-trial conference will be held on </w:t>
      </w:r>
      <w:sdt>
        <w:sdtPr>
          <w:rPr>
            <w:rStyle w:val="DefaultParaBold"/>
          </w:rPr>
          <w:alias w:val="DATE"/>
          <w:tag w:val="DATE"/>
          <w:id w:val="-895345911"/>
          <w:placeholder>
            <w:docPart w:val="19AF47BF90824AD39B7306AD7E2D65F9"/>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DATE</w:t>
          </w:r>
        </w:sdtContent>
      </w:sdt>
      <w:r w:rsidRPr="000445AA">
        <w:t xml:space="preserve">, at </w:t>
      </w:r>
      <w:r w:rsidRPr="000445AA">
        <w:rPr>
          <w:b/>
          <w:bCs w:val="0"/>
        </w:rPr>
        <w:t>12:00 p.m.</w:t>
      </w:r>
      <w:r w:rsidRPr="000445AA">
        <w:t xml:space="preserve"> in person in Courtroom 9</w:t>
      </w:r>
      <w:bookmarkEnd w:id="1"/>
      <w:r w:rsidRPr="000445AA">
        <w:t xml:space="preserve">, </w:t>
      </w:r>
      <w:bookmarkStart w:id="2" w:name="_Hlk101945581"/>
      <w:r w:rsidRPr="000445AA">
        <w:t xml:space="preserve">unless the parties jointly request to appear by videoconference.  </w:t>
      </w:r>
      <w:bookmarkEnd w:id="2"/>
      <w:r w:rsidRPr="000445AA">
        <w:t xml:space="preserve">The court will rule on all pre-trial motions and objections to proposed exhibits, to the extent possible, at the pre-trial conference, hearing argument as necessary. </w:t>
      </w:r>
    </w:p>
    <w:p w14:paraId="70667A44" w14:textId="10C2F472" w:rsidR="000445AA" w:rsidRPr="000445AA" w:rsidRDefault="000445AA" w:rsidP="00A10CCF">
      <w:pPr>
        <w:pStyle w:val="OpinionText"/>
        <w:numPr>
          <w:ilvl w:val="0"/>
          <w:numId w:val="13"/>
        </w:numPr>
        <w:spacing w:before="240" w:after="240" w:line="360" w:lineRule="auto"/>
      </w:pPr>
      <w:r w:rsidRPr="000445AA">
        <w:rPr>
          <w:b/>
        </w:rPr>
        <w:t>SUPPRESSION MOTIONS.</w:t>
      </w:r>
      <w:r w:rsidRPr="000445AA">
        <w:t xml:space="preserve">  Any motions to suppress statements or tangible things shall be filed on or before </w:t>
      </w:r>
      <w:sdt>
        <w:sdtPr>
          <w:rPr>
            <w:rStyle w:val="DefaultParaBold"/>
          </w:rPr>
          <w:alias w:val="DATE"/>
          <w:tag w:val="DATE"/>
          <w:id w:val="-1021771407"/>
          <w:placeholder>
            <w:docPart w:val="EA7432477F584E389F2D4DDB647E8164"/>
          </w:placeholder>
          <w:showingPlcHdr/>
          <w:date>
            <w:dateFormat w:val="MMMM d, yyyy"/>
            <w:lid w:val="en-US"/>
            <w:storeMappedDataAs w:val="dateTime"/>
            <w:calendar w:val="gregorian"/>
          </w:date>
        </w:sdtPr>
        <w:sdtEndPr>
          <w:rPr>
            <w:rStyle w:val="DefaultParagraphFont"/>
            <w:b w:val="0"/>
          </w:rPr>
        </w:sdtEndPr>
        <w:sdtContent>
          <w:r w:rsidR="004231DE">
            <w:rPr>
              <w:rStyle w:val="PlaceholderText"/>
            </w:rPr>
            <w:t>DATE</w:t>
          </w:r>
        </w:sdtContent>
      </w:sdt>
      <w:r w:rsidRPr="000445AA">
        <w:t xml:space="preserve">. Oppositions shall be due </w:t>
      </w:r>
      <w:sdt>
        <w:sdtPr>
          <w:rPr>
            <w:rStyle w:val="DefaultParaBold"/>
          </w:rPr>
          <w:alias w:val="DATE"/>
          <w:tag w:val="DATE"/>
          <w:id w:val="-2072030531"/>
          <w:placeholder>
            <w:docPart w:val="69692EC4D3BD4A0A9AE42AB5204C99A0"/>
          </w:placeholder>
          <w:showingPlcHdr/>
          <w:date>
            <w:dateFormat w:val="MMMM d, yyyy"/>
            <w:lid w:val="en-US"/>
            <w:storeMappedDataAs w:val="dateTime"/>
            <w:calendar w:val="gregorian"/>
          </w:date>
        </w:sdtPr>
        <w:sdtEndPr>
          <w:rPr>
            <w:rStyle w:val="DefaultParagraphFont"/>
            <w:b w:val="0"/>
          </w:rPr>
        </w:sdtEndPr>
        <w:sdtContent>
          <w:r w:rsidR="004231DE">
            <w:rPr>
              <w:rStyle w:val="PlaceholderText"/>
            </w:rPr>
            <w:t>DATE</w:t>
          </w:r>
        </w:sdtContent>
      </w:sdt>
      <w:r w:rsidRPr="000445AA">
        <w:t xml:space="preserve">.  Replies shall be due </w:t>
      </w:r>
      <w:sdt>
        <w:sdtPr>
          <w:rPr>
            <w:rStyle w:val="DefaultParaBold"/>
          </w:rPr>
          <w:alias w:val="DATE"/>
          <w:tag w:val="DATE"/>
          <w:id w:val="1739053912"/>
          <w:placeholder>
            <w:docPart w:val="286A04D852CD4C00BDFAAEAE9E6D4F3E"/>
          </w:placeholder>
          <w:showingPlcHdr/>
          <w:date>
            <w:dateFormat w:val="MMMM d, yyyy"/>
            <w:lid w:val="en-US"/>
            <w:storeMappedDataAs w:val="dateTime"/>
            <w:calendar w:val="gregorian"/>
          </w:date>
        </w:sdtPr>
        <w:sdtEndPr>
          <w:rPr>
            <w:rStyle w:val="DefaultParagraphFont"/>
            <w:b w:val="0"/>
          </w:rPr>
        </w:sdtEndPr>
        <w:sdtContent>
          <w:r w:rsidR="004231DE">
            <w:rPr>
              <w:rStyle w:val="PlaceholderText"/>
            </w:rPr>
            <w:t>DATE</w:t>
          </w:r>
        </w:sdtContent>
      </w:sdt>
      <w:r w:rsidRPr="000445AA">
        <w:t>.  The court will schedule a hearing on the motion(s) as necessary.</w:t>
      </w:r>
    </w:p>
    <w:p w14:paraId="51FED322" w14:textId="3B33E5FF" w:rsidR="000445AA" w:rsidRPr="000445AA" w:rsidRDefault="000445AA" w:rsidP="00A10CCF">
      <w:pPr>
        <w:pStyle w:val="OpinionText"/>
        <w:numPr>
          <w:ilvl w:val="0"/>
          <w:numId w:val="13"/>
        </w:numPr>
        <w:spacing w:before="240" w:after="240" w:line="360" w:lineRule="auto"/>
      </w:pPr>
      <w:r w:rsidRPr="000445AA">
        <w:rPr>
          <w:b/>
        </w:rPr>
        <w:t>PRE-TRIAL MOTIONS.</w:t>
      </w:r>
      <w:r w:rsidRPr="000445AA">
        <w:t xml:space="preserve">  All other pre-trial motions, excluding motions in </w:t>
      </w:r>
      <w:proofErr w:type="spellStart"/>
      <w:r w:rsidRPr="000445AA">
        <w:t>limine</w:t>
      </w:r>
      <w:proofErr w:type="spellEnd"/>
      <w:r w:rsidRPr="000445AA">
        <w:t xml:space="preserve">, shall be filed on or before </w:t>
      </w:r>
      <w:sdt>
        <w:sdtPr>
          <w:rPr>
            <w:rStyle w:val="DefaultParaBold"/>
          </w:rPr>
          <w:alias w:val="DATE"/>
          <w:tag w:val="DATE"/>
          <w:id w:val="-1934268286"/>
          <w:placeholder>
            <w:docPart w:val="8A6F0275ACDE4D74B1D6A660DB0F79F4"/>
          </w:placeholder>
          <w:showingPlcHdr/>
          <w:date>
            <w:dateFormat w:val="MMMM d, yyyy"/>
            <w:lid w:val="en-US"/>
            <w:storeMappedDataAs w:val="dateTime"/>
            <w:calendar w:val="gregorian"/>
          </w:date>
        </w:sdtPr>
        <w:sdtEndPr>
          <w:rPr>
            <w:rStyle w:val="DefaultParagraphFont"/>
            <w:b w:val="0"/>
          </w:rPr>
        </w:sdtEndPr>
        <w:sdtContent>
          <w:r w:rsidR="00427300">
            <w:rPr>
              <w:rStyle w:val="PlaceholderText"/>
            </w:rPr>
            <w:t>D</w:t>
          </w:r>
          <w:r w:rsidR="00A10CCF">
            <w:rPr>
              <w:rStyle w:val="PlaceholderText"/>
            </w:rPr>
            <w:t>ATE</w:t>
          </w:r>
        </w:sdtContent>
      </w:sdt>
      <w:r w:rsidRPr="000445AA">
        <w:t>.  Oppositions shall be</w:t>
      </w:r>
      <w:r w:rsidR="00010E42">
        <w:t xml:space="preserve"> due </w:t>
      </w:r>
      <w:sdt>
        <w:sdtPr>
          <w:rPr>
            <w:rStyle w:val="DefaultParaBold"/>
          </w:rPr>
          <w:alias w:val="DATE"/>
          <w:tag w:val="DATE"/>
          <w:id w:val="1323233767"/>
          <w:placeholder>
            <w:docPart w:val="38CA4AC671364F8795DAFC79679D5619"/>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DATE</w:t>
          </w:r>
        </w:sdtContent>
      </w:sdt>
      <w:r w:rsidRPr="000445AA">
        <w:t xml:space="preserve">.  Replies shall be due </w:t>
      </w:r>
      <w:sdt>
        <w:sdtPr>
          <w:rPr>
            <w:rStyle w:val="DefaultParaBold"/>
          </w:rPr>
          <w:alias w:val="DATE"/>
          <w:tag w:val="DATE"/>
          <w:id w:val="965080747"/>
          <w:placeholder>
            <w:docPart w:val="D48E0CDABB7F4D679DC3E216144C1C27"/>
          </w:placeholder>
          <w:showingPlcHdr/>
          <w:date>
            <w:dateFormat w:val="MMMM d, yyyy"/>
            <w:lid w:val="en-US"/>
            <w:storeMappedDataAs w:val="dateTime"/>
            <w:calendar w:val="gregorian"/>
          </w:date>
        </w:sdtPr>
        <w:sdtEndPr>
          <w:rPr>
            <w:rStyle w:val="DefaultParagraphFont"/>
            <w:b w:val="0"/>
          </w:rPr>
        </w:sdtEndPr>
        <w:sdtContent>
          <w:r w:rsidR="00A10CCF">
            <w:rPr>
              <w:rStyle w:val="PlaceholderText"/>
            </w:rPr>
            <w:t>DATE</w:t>
          </w:r>
        </w:sdtContent>
      </w:sdt>
      <w:r w:rsidRPr="000445AA">
        <w:t xml:space="preserve">.  </w:t>
      </w:r>
    </w:p>
    <w:p w14:paraId="08ECEF29" w14:textId="555E6E3A" w:rsidR="000445AA" w:rsidRPr="000445AA" w:rsidRDefault="000445AA" w:rsidP="00A10CCF">
      <w:pPr>
        <w:pStyle w:val="OpinionText"/>
        <w:numPr>
          <w:ilvl w:val="0"/>
          <w:numId w:val="13"/>
        </w:numPr>
        <w:spacing w:before="240" w:after="240" w:line="360" w:lineRule="auto"/>
      </w:pPr>
      <w:r w:rsidRPr="000445AA">
        <w:rPr>
          <w:b/>
          <w:smallCaps/>
        </w:rPr>
        <w:t>Fed. R. Evid</w:t>
      </w:r>
      <w:r w:rsidRPr="000445AA">
        <w:rPr>
          <w:b/>
        </w:rPr>
        <w:t>. 404(b) NOTICE.</w:t>
      </w:r>
      <w:r w:rsidRPr="000445AA">
        <w:t xml:space="preserve">  Not later than</w:t>
      </w:r>
      <w:r w:rsidR="00010E42">
        <w:t xml:space="preserve"> </w:t>
      </w:r>
      <w:sdt>
        <w:sdtPr>
          <w:rPr>
            <w:rStyle w:val="DefaultParaBold"/>
          </w:rPr>
          <w:alias w:val="DATE"/>
          <w:tag w:val="DATE"/>
          <w:id w:val="-96949910"/>
          <w:placeholder>
            <w:docPart w:val="2D8985F09BBC41AE92AF9718B8044406"/>
          </w:placeholder>
          <w:showingPlcHdr/>
          <w:date>
            <w:dateFormat w:val="MMMM d, yyyy"/>
            <w:lid w:val="en-US"/>
            <w:storeMappedDataAs w:val="dateTime"/>
            <w:calendar w:val="gregorian"/>
          </w:date>
        </w:sdtPr>
        <w:sdtEndPr>
          <w:rPr>
            <w:rStyle w:val="DefaultParagraphFont"/>
            <w:b w:val="0"/>
          </w:rPr>
        </w:sdtEndPr>
        <w:sdtContent>
          <w:r w:rsidR="00010E42">
            <w:rPr>
              <w:rStyle w:val="PlaceholderText"/>
            </w:rPr>
            <w:t>DATE</w:t>
          </w:r>
        </w:sdtContent>
      </w:sdt>
      <w:r w:rsidRPr="000445AA">
        <w:t>, the government shall provide notice of evidence it intends to offer pursuant to Fed. R. Evid. 404(b).</w:t>
      </w:r>
    </w:p>
    <w:p w14:paraId="7B9B1766" w14:textId="5E8C8572" w:rsidR="000445AA" w:rsidRPr="000445AA" w:rsidRDefault="000445AA" w:rsidP="00A10CCF">
      <w:pPr>
        <w:pStyle w:val="OpinionText"/>
        <w:numPr>
          <w:ilvl w:val="0"/>
          <w:numId w:val="13"/>
        </w:numPr>
        <w:spacing w:before="240" w:after="240" w:line="360" w:lineRule="auto"/>
      </w:pPr>
      <w:r w:rsidRPr="000445AA">
        <w:rPr>
          <w:b/>
        </w:rPr>
        <w:t xml:space="preserve">MOTIONS </w:t>
      </w:r>
      <w:r w:rsidRPr="000445AA">
        <w:rPr>
          <w:b/>
          <w:i/>
          <w:iCs/>
        </w:rPr>
        <w:t>IN LIMINE</w:t>
      </w:r>
      <w:r w:rsidRPr="000445AA">
        <w:t xml:space="preserve">.  All motions </w:t>
      </w:r>
      <w:r w:rsidRPr="000445AA">
        <w:rPr>
          <w:i/>
          <w:iCs/>
        </w:rPr>
        <w:t xml:space="preserve">in </w:t>
      </w:r>
      <w:proofErr w:type="spellStart"/>
      <w:r w:rsidRPr="000445AA">
        <w:rPr>
          <w:i/>
          <w:iCs/>
        </w:rPr>
        <w:t>limine</w:t>
      </w:r>
      <w:proofErr w:type="spellEnd"/>
      <w:r w:rsidRPr="000445AA">
        <w:t xml:space="preserve"> shall be filed on, or before, </w:t>
      </w:r>
      <w:sdt>
        <w:sdtPr>
          <w:rPr>
            <w:rStyle w:val="DefaultParaBold"/>
          </w:rPr>
          <w:alias w:val="DATE"/>
          <w:tag w:val="DATE"/>
          <w:id w:val="617114964"/>
          <w:placeholder>
            <w:docPart w:val="E636EAB474FF426ABFF6B307AE5DC396"/>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Responses shall be filed not later than </w:t>
      </w:r>
      <w:sdt>
        <w:sdtPr>
          <w:rPr>
            <w:rStyle w:val="DefaultParaBold"/>
          </w:rPr>
          <w:alias w:val="DATE"/>
          <w:tag w:val="DATE"/>
          <w:id w:val="540863975"/>
          <w:placeholder>
            <w:docPart w:val="B711082A89AF48EF99C2577223C6DD68"/>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Replies shall be due </w:t>
      </w:r>
      <w:sdt>
        <w:sdtPr>
          <w:rPr>
            <w:rStyle w:val="DefaultParaBold"/>
          </w:rPr>
          <w:alias w:val="DATE"/>
          <w:tag w:val="DATE"/>
          <w:id w:val="135544479"/>
          <w:placeholder>
            <w:docPart w:val="A5CE811A9AD3481D97882661938F9E8E"/>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w:t>
      </w:r>
    </w:p>
    <w:p w14:paraId="59EE0C96" w14:textId="6A02597B" w:rsidR="000445AA" w:rsidRPr="000445AA" w:rsidRDefault="000445AA" w:rsidP="00A10CCF">
      <w:pPr>
        <w:pStyle w:val="OpinionText"/>
        <w:numPr>
          <w:ilvl w:val="0"/>
          <w:numId w:val="13"/>
        </w:numPr>
        <w:spacing w:before="240" w:after="240" w:line="360" w:lineRule="auto"/>
      </w:pPr>
      <w:r w:rsidRPr="000445AA">
        <w:rPr>
          <w:b/>
        </w:rPr>
        <w:t xml:space="preserve">VOIR DIRE.  </w:t>
      </w:r>
      <w:r w:rsidR="009D3C42" w:rsidRPr="009D3C42">
        <w:rPr>
          <w:bCs w:val="0"/>
        </w:rPr>
        <w:t xml:space="preserve">Chambers will send counsel </w:t>
      </w:r>
      <w:r w:rsidR="009D3C42">
        <w:t xml:space="preserve">Judge </w:t>
      </w:r>
      <w:proofErr w:type="spellStart"/>
      <w:r w:rsidR="009D3C42">
        <w:t>Chutkan’s</w:t>
      </w:r>
      <w:proofErr w:type="spellEnd"/>
      <w:r w:rsidR="009D3C42">
        <w:t xml:space="preserve"> standard </w:t>
      </w:r>
      <w:proofErr w:type="spellStart"/>
      <w:r w:rsidR="009D3C42">
        <w:t>voir</w:t>
      </w:r>
      <w:proofErr w:type="spellEnd"/>
      <w:r w:rsidR="009D3C42">
        <w:t xml:space="preserve"> dire.  </w:t>
      </w:r>
      <w:r w:rsidRPr="000445AA">
        <w:t xml:space="preserve">Counsel shall </w:t>
      </w:r>
      <w:r w:rsidR="009D3C42">
        <w:t xml:space="preserve">submit any objections or proposed additions to the </w:t>
      </w:r>
      <w:proofErr w:type="spellStart"/>
      <w:r w:rsidR="009D3C42">
        <w:t>voir</w:t>
      </w:r>
      <w:proofErr w:type="spellEnd"/>
      <w:r w:rsidR="009D3C42">
        <w:t xml:space="preserve"> dire</w:t>
      </w:r>
      <w:r w:rsidRPr="000445AA">
        <w:t xml:space="preserve"> on or before </w:t>
      </w:r>
      <w:sdt>
        <w:sdtPr>
          <w:rPr>
            <w:rStyle w:val="DefaultParaBold"/>
          </w:rPr>
          <w:alias w:val="DATE"/>
          <w:tag w:val="DATE"/>
          <w:id w:val="-1964023511"/>
          <w:placeholder>
            <w:docPart w:val="AEDE0970CC9B413FA3175DA88F2CE739"/>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w:t>
      </w:r>
    </w:p>
    <w:p w14:paraId="05978E21" w14:textId="7047E8F2" w:rsidR="000445AA" w:rsidRPr="000445AA" w:rsidRDefault="000445AA" w:rsidP="00A10CCF">
      <w:pPr>
        <w:pStyle w:val="OpinionText"/>
        <w:numPr>
          <w:ilvl w:val="0"/>
          <w:numId w:val="13"/>
        </w:numPr>
        <w:spacing w:before="240" w:after="240" w:line="360" w:lineRule="auto"/>
      </w:pPr>
      <w:r w:rsidRPr="000445AA">
        <w:rPr>
          <w:b/>
        </w:rPr>
        <w:lastRenderedPageBreak/>
        <w:t>PROPOSED JURY INSTRUCTIONS.</w:t>
      </w:r>
      <w:r w:rsidRPr="000445AA">
        <w:t xml:space="preserve">  Counsel shall file proposed jury instructions and a proposed verdict form—jointly to the extent possible—on or before </w:t>
      </w:r>
      <w:sdt>
        <w:sdtPr>
          <w:rPr>
            <w:rStyle w:val="DefaultParaBold"/>
          </w:rPr>
          <w:alias w:val="DATE"/>
          <w:tag w:val="DATE"/>
          <w:id w:val="-590852607"/>
          <w:placeholder>
            <w:docPart w:val="41AD13E3F11A4C768F0A8054196075F6"/>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To the extent that they are pattern jury instructions from the current version of the Redbook, it is sufficient simply to list the numbers of those instructions.  Special instructions shall be submitted verbatim with citations to cases and other authorities to support each instruction.  Proposed instructions shall be filed on ECF.  The parties shall indicate (a) the instructions on which the parties agree; and (b) the instructions on which the parties disagree.</w:t>
      </w:r>
    </w:p>
    <w:p w14:paraId="4AD6DF03" w14:textId="6766FFAD" w:rsidR="000445AA" w:rsidRPr="000445AA" w:rsidRDefault="000445AA" w:rsidP="00A10CCF">
      <w:pPr>
        <w:pStyle w:val="OpinionText"/>
        <w:numPr>
          <w:ilvl w:val="0"/>
          <w:numId w:val="13"/>
        </w:numPr>
        <w:spacing w:before="240" w:after="240" w:line="360" w:lineRule="auto"/>
      </w:pPr>
      <w:r w:rsidRPr="000445AA">
        <w:rPr>
          <w:b/>
          <w:i/>
          <w:iCs/>
        </w:rPr>
        <w:t xml:space="preserve">BRADY </w:t>
      </w:r>
      <w:r w:rsidRPr="000445AA">
        <w:rPr>
          <w:b/>
        </w:rPr>
        <w:t>AND</w:t>
      </w:r>
      <w:r w:rsidRPr="000445AA">
        <w:rPr>
          <w:b/>
          <w:i/>
          <w:iCs/>
        </w:rPr>
        <w:t xml:space="preserve"> GIGLIO</w:t>
      </w:r>
      <w:r w:rsidRPr="000445AA">
        <w:rPr>
          <w:b/>
        </w:rPr>
        <w:t>.</w:t>
      </w:r>
      <w:r w:rsidRPr="000445AA">
        <w:t xml:space="preserve">  The Government is under a continuing and ongoing obligation to provide defense counsel any favorable or exculpatory information (</w:t>
      </w:r>
      <w:r w:rsidRPr="000445AA">
        <w:rPr>
          <w:i/>
          <w:iCs/>
        </w:rPr>
        <w:t>Brady</w:t>
      </w:r>
      <w:r w:rsidRPr="000445AA">
        <w:t xml:space="preserve">) as it becomes available, </w:t>
      </w:r>
      <w:proofErr w:type="gramStart"/>
      <w:r w:rsidRPr="000445AA">
        <w:t>whether or not</w:t>
      </w:r>
      <w:proofErr w:type="gramEnd"/>
      <w:r w:rsidRPr="000445AA">
        <w:t xml:space="preserve"> admissible in evidence.  </w:t>
      </w:r>
      <w:r w:rsidRPr="000445AA">
        <w:rPr>
          <w:i/>
          <w:iCs/>
        </w:rPr>
        <w:t xml:space="preserve">Brady </w:t>
      </w:r>
      <w:r w:rsidRPr="000445AA">
        <w:t>information must be disclosed on a rolling basis</w:t>
      </w:r>
      <w:r w:rsidR="00010E42">
        <w:t>;</w:t>
      </w:r>
      <w:r w:rsidRPr="000445AA">
        <w:t xml:space="preserve"> “the duty to disclose is ongoing.”  </w:t>
      </w:r>
      <w:r w:rsidRPr="000445AA">
        <w:rPr>
          <w:i/>
          <w:iCs/>
        </w:rPr>
        <w:t>Pennsylvania v. Ritchie</w:t>
      </w:r>
      <w:r w:rsidRPr="000445AA">
        <w:t>, 480 U.S. 39, 60 (1987).  To the extent it has not already done so, the Government must disclose information that may be useful for impeachment or may otherwise affect the credibility of any Government witness (</w:t>
      </w:r>
      <w:r w:rsidRPr="000445AA">
        <w:rPr>
          <w:i/>
          <w:iCs/>
        </w:rPr>
        <w:t>Giglio</w:t>
      </w:r>
      <w:r w:rsidRPr="000445AA">
        <w:t xml:space="preserve">)—including </w:t>
      </w:r>
      <w:proofErr w:type="gramStart"/>
      <w:r w:rsidRPr="000445AA">
        <w:rPr>
          <w:i/>
          <w:iCs/>
        </w:rPr>
        <w:t>Lewis</w:t>
      </w:r>
      <w:proofErr w:type="gramEnd"/>
      <w:r w:rsidRPr="000445AA">
        <w:rPr>
          <w:i/>
          <w:iCs/>
        </w:rPr>
        <w:t xml:space="preserve"> </w:t>
      </w:r>
      <w:r w:rsidRPr="000445AA">
        <w:t xml:space="preserve">material—on or before </w:t>
      </w:r>
      <w:sdt>
        <w:sdtPr>
          <w:rPr>
            <w:rStyle w:val="DefaultParaBold"/>
          </w:rPr>
          <w:alias w:val="DATE"/>
          <w:tag w:val="DATE"/>
          <w:id w:val="-95329060"/>
          <w:placeholder>
            <w:docPart w:val="CD485B0544C74122853673EF6641CF80"/>
          </w:placeholder>
          <w:showingPlcHdr/>
          <w:date>
            <w:dateFormat w:val="MMMM d, yyyy"/>
            <w:lid w:val="en-US"/>
            <w:storeMappedDataAs w:val="dateTime"/>
            <w:calendar w:val="gregorian"/>
          </w:date>
        </w:sdtPr>
        <w:sdtEndPr>
          <w:rPr>
            <w:rStyle w:val="DefaultParagraphFont"/>
            <w:b w:val="0"/>
          </w:rPr>
        </w:sdtEndPr>
        <w:sdtContent>
          <w:r w:rsidR="008368A6">
            <w:rPr>
              <w:rStyle w:val="PlaceholderText"/>
            </w:rPr>
            <w:t>DATE</w:t>
          </w:r>
        </w:sdtContent>
      </w:sdt>
      <w:r w:rsidRPr="000445AA">
        <w:t xml:space="preserve">.  </w:t>
      </w:r>
      <w:r w:rsidRPr="000445AA">
        <w:rPr>
          <w:i/>
          <w:iCs/>
        </w:rPr>
        <w:t xml:space="preserve">See United States v. </w:t>
      </w:r>
      <w:proofErr w:type="spellStart"/>
      <w:r w:rsidRPr="000445AA">
        <w:rPr>
          <w:i/>
          <w:iCs/>
        </w:rPr>
        <w:t>Celis</w:t>
      </w:r>
      <w:proofErr w:type="spellEnd"/>
      <w:r w:rsidRPr="000445AA">
        <w:t xml:space="preserve">, 608 F.3d 818, 835–36 (D.C. Cir. 2010). </w:t>
      </w:r>
      <w:r w:rsidRPr="000445AA">
        <w:rPr>
          <w:i/>
          <w:iCs/>
        </w:rPr>
        <w:t xml:space="preserve">Giglio </w:t>
      </w:r>
      <w:r w:rsidRPr="000445AA">
        <w:t xml:space="preserve">obligations are also ongoing.  The Government may request a protective order to preclude counsel from sharing </w:t>
      </w:r>
      <w:r w:rsidRPr="000445AA">
        <w:rPr>
          <w:i/>
          <w:iCs/>
        </w:rPr>
        <w:t xml:space="preserve">Giglio </w:t>
      </w:r>
      <w:r w:rsidRPr="000445AA">
        <w:t>information with their client.</w:t>
      </w:r>
    </w:p>
    <w:p w14:paraId="2E7FD0D1" w14:textId="0EFECB6C" w:rsidR="000445AA" w:rsidRPr="000445AA" w:rsidRDefault="000445AA" w:rsidP="00A10CCF">
      <w:pPr>
        <w:pStyle w:val="OpinionText"/>
        <w:numPr>
          <w:ilvl w:val="0"/>
          <w:numId w:val="13"/>
        </w:numPr>
        <w:spacing w:before="240" w:after="240" w:line="360" w:lineRule="auto"/>
      </w:pPr>
      <w:r w:rsidRPr="000445AA">
        <w:rPr>
          <w:b/>
        </w:rPr>
        <w:t>EXPERT WITNESSES.</w:t>
      </w:r>
      <w:r w:rsidRPr="000445AA">
        <w:t xml:space="preserve">  The parties shall disclose any expert witnesses accompanied by a brief description of each witness’ area of expertise and expected testimony by </w:t>
      </w:r>
      <w:sdt>
        <w:sdtPr>
          <w:rPr>
            <w:rStyle w:val="DefaultParaBold"/>
          </w:rPr>
          <w:alias w:val="DATE"/>
          <w:tag w:val="DATE"/>
          <w:id w:val="-720832635"/>
          <w:placeholder>
            <w:docPart w:val="8CD79A84AA774FFF9C4283DE4DA91739"/>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w:t>
      </w:r>
    </w:p>
    <w:p w14:paraId="13F8A89E" w14:textId="00615289" w:rsidR="000445AA" w:rsidRPr="000445AA" w:rsidRDefault="000445AA" w:rsidP="00A10CCF">
      <w:pPr>
        <w:pStyle w:val="OpinionText"/>
        <w:numPr>
          <w:ilvl w:val="0"/>
          <w:numId w:val="13"/>
        </w:numPr>
        <w:spacing w:before="240" w:after="240" w:line="360" w:lineRule="auto"/>
      </w:pPr>
      <w:r w:rsidRPr="000445AA">
        <w:rPr>
          <w:b/>
        </w:rPr>
        <w:t>EXHIBIT LISTS.</w:t>
      </w:r>
      <w:r w:rsidRPr="000445AA">
        <w:t xml:space="preserve">  The parties shall exchange lists of exhibits they intend to use in their cases-in-chief by </w:t>
      </w:r>
      <w:sdt>
        <w:sdtPr>
          <w:rPr>
            <w:rStyle w:val="DefaultParaBold"/>
          </w:rPr>
          <w:alias w:val="DATE"/>
          <w:tag w:val="DATE"/>
          <w:id w:val="-17635243"/>
          <w:placeholder>
            <w:docPart w:val="7F9868E29F204E5E80146CA3789C347A"/>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 xml:space="preserve">.  The parties shall file objections to the admissibility of exhibits to the extent practicable by </w:t>
      </w:r>
      <w:sdt>
        <w:sdtPr>
          <w:rPr>
            <w:rStyle w:val="DefaultParaBold"/>
          </w:rPr>
          <w:alias w:val="DATE"/>
          <w:tag w:val="DATE"/>
          <w:id w:val="1869031939"/>
          <w:placeholder>
            <w:docPart w:val="12259F71D9B54A4AA75D7DDC65ECC9C3"/>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  All exhibits are to be marked in advance of trial and listed in order on the exhibit form obtained from Courtroom Deputy Clerk.  The written list of exhibits must contain a brief description of each exhibit.  At the commencement of trial, counsel shall furnish the court with two sets of binders containing their exhibit lists and copies of their pre-marked exhibits.</w:t>
      </w:r>
    </w:p>
    <w:p w14:paraId="76EC366D" w14:textId="7BCB3BD9" w:rsidR="000445AA" w:rsidRPr="000445AA" w:rsidRDefault="000445AA" w:rsidP="00A10CCF">
      <w:pPr>
        <w:pStyle w:val="OpinionText"/>
        <w:numPr>
          <w:ilvl w:val="0"/>
          <w:numId w:val="13"/>
        </w:numPr>
        <w:spacing w:before="240" w:after="240" w:line="360" w:lineRule="auto"/>
      </w:pPr>
      <w:r w:rsidRPr="000445AA">
        <w:rPr>
          <w:b/>
        </w:rPr>
        <w:t xml:space="preserve">WITNESS LISTS. </w:t>
      </w:r>
      <w:r w:rsidRPr="000445AA">
        <w:t xml:space="preserve"> The parties shall exchange lists of witnesses in their cases-in-chief by </w:t>
      </w:r>
      <w:sdt>
        <w:sdtPr>
          <w:rPr>
            <w:rStyle w:val="DefaultParaBold"/>
          </w:rPr>
          <w:alias w:val="DATE"/>
          <w:tag w:val="DATE"/>
          <w:id w:val="1722944534"/>
          <w:placeholder>
            <w:docPart w:val="4E84A720A17240E69E7B5BC6BE521D80"/>
          </w:placeholder>
          <w:showingPlcHdr/>
          <w:date>
            <w:dateFormat w:val="MMMM d, yyyy"/>
            <w:lid w:val="en-US"/>
            <w:storeMappedDataAs w:val="dateTime"/>
            <w:calendar w:val="gregorian"/>
          </w:date>
        </w:sdtPr>
        <w:sdtEndPr>
          <w:rPr>
            <w:rStyle w:val="DefaultParagraphFont"/>
            <w:b w:val="0"/>
          </w:rPr>
        </w:sdtEndPr>
        <w:sdtContent>
          <w:r w:rsidR="00326273">
            <w:rPr>
              <w:rStyle w:val="PlaceholderText"/>
            </w:rPr>
            <w:t>DATE</w:t>
          </w:r>
        </w:sdtContent>
      </w:sdt>
      <w:r w:rsidRPr="000445AA">
        <w:t xml:space="preserve">.  On that same date, the Government shall also provide to the defense all Brady or Giglio material not previously provided pertaining to each witness on the list.  Counsel will </w:t>
      </w:r>
      <w:r w:rsidRPr="000445AA">
        <w:lastRenderedPageBreak/>
        <w:t xml:space="preserve">not be absolutely bound by the witness lists or the sequence.  In some cases, security concerns may justify nonidentification of witnesses by the Government until shortly before they are </w:t>
      </w:r>
      <w:proofErr w:type="gramStart"/>
      <w:r w:rsidRPr="000445AA">
        <w:t>actually called</w:t>
      </w:r>
      <w:proofErr w:type="gramEnd"/>
      <w:r w:rsidRPr="000445AA">
        <w:t>.  These situations, if any, shall be brought to the court’s attention in camera when the witness list excluding those names is provided to defense counsel.</w:t>
      </w:r>
    </w:p>
    <w:p w14:paraId="2D07E891" w14:textId="19472E82" w:rsidR="000445AA" w:rsidRDefault="000445AA" w:rsidP="00A10CCF">
      <w:pPr>
        <w:pStyle w:val="OpinionText"/>
        <w:numPr>
          <w:ilvl w:val="0"/>
          <w:numId w:val="13"/>
        </w:numPr>
        <w:spacing w:before="240" w:after="240" w:line="360" w:lineRule="auto"/>
      </w:pPr>
      <w:r w:rsidRPr="000445AA">
        <w:rPr>
          <w:b/>
        </w:rPr>
        <w:t xml:space="preserve">JURY SELECTION. </w:t>
      </w:r>
      <w:r w:rsidRPr="000445AA">
        <w:t xml:space="preserve"> The court will summarize its jury-selection procedures at the pre-trial conference.</w:t>
      </w:r>
    </w:p>
    <w:p w14:paraId="5ACFF6AF" w14:textId="37275965" w:rsidR="00C17534" w:rsidRPr="000445AA" w:rsidRDefault="00C17534" w:rsidP="00A10CCF">
      <w:pPr>
        <w:pStyle w:val="OpinionText"/>
        <w:numPr>
          <w:ilvl w:val="0"/>
          <w:numId w:val="13"/>
        </w:numPr>
        <w:spacing w:before="240" w:after="240" w:line="360" w:lineRule="auto"/>
      </w:pPr>
      <w:r>
        <w:rPr>
          <w:b/>
        </w:rPr>
        <w:t>COVID</w:t>
      </w:r>
      <w:r>
        <w:rPr>
          <w:bCs w:val="0"/>
        </w:rPr>
        <w:t>-</w:t>
      </w:r>
      <w:r>
        <w:rPr>
          <w:b/>
        </w:rPr>
        <w:t xml:space="preserve">19 PROTOCOLS. </w:t>
      </w:r>
      <w:r w:rsidRPr="00C17534">
        <w:rPr>
          <w:bCs w:val="0"/>
        </w:rPr>
        <w:t>The parties shall familiarize themselves with standing orders regarding court-wide COVID-19 protocols.</w:t>
      </w:r>
      <w:r>
        <w:rPr>
          <w:rStyle w:val="FootnoteReference"/>
          <w:bCs w:val="0"/>
        </w:rPr>
        <w:footnoteReference w:id="2"/>
      </w:r>
      <w:r w:rsidRPr="00C17534">
        <w:rPr>
          <w:bCs w:val="0"/>
        </w:rPr>
        <w:t xml:space="preserve"> </w:t>
      </w:r>
      <w:r>
        <w:rPr>
          <w:bCs w:val="0"/>
        </w:rPr>
        <w:t xml:space="preserve"> </w:t>
      </w:r>
      <w:r w:rsidRPr="00C17534">
        <w:rPr>
          <w:bCs w:val="0"/>
        </w:rPr>
        <w:t>Given the dynamic nature of the pandemic, the court will issue more specific instructions regarding masking and distance protocols for trial closer to the trial date.</w:t>
      </w:r>
    </w:p>
    <w:p w14:paraId="271CF806" w14:textId="63D575EB" w:rsidR="00304438" w:rsidRDefault="00304438" w:rsidP="00304438">
      <w:pPr>
        <w:pStyle w:val="ConclusionDate"/>
      </w:pPr>
      <w:r>
        <w:t xml:space="preserve">Date: </w:t>
      </w:r>
    </w:p>
    <w:p w14:paraId="5E42E985" w14:textId="38012F58" w:rsidR="00F83935" w:rsidRPr="000A0DC3" w:rsidRDefault="000A0DC3" w:rsidP="00F83935">
      <w:pPr>
        <w:pStyle w:val="TSCSignature"/>
        <w:rPr>
          <w:u w:val="none"/>
        </w:rPr>
      </w:pPr>
      <w:r>
        <w:softHyphen/>
      </w:r>
      <w:r>
        <w:softHyphen/>
      </w:r>
      <w: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r>
      <w:r>
        <w:rPr>
          <w:u w:val="none"/>
        </w:rPr>
        <w:softHyphen/>
        <w:t>_____________</w:t>
      </w:r>
    </w:p>
    <w:p w14:paraId="1F952B93" w14:textId="528AD668" w:rsidR="00F83935" w:rsidRDefault="00F83935" w:rsidP="00F83935">
      <w:pPr>
        <w:pStyle w:val="ConclusionSignatureInfo"/>
      </w:pPr>
      <w:r>
        <w:t>TANYA S. CHUTKAN</w:t>
      </w:r>
    </w:p>
    <w:p w14:paraId="335044A0" w14:textId="748328EB" w:rsidR="00F83935" w:rsidRPr="00F83935" w:rsidRDefault="00F83935" w:rsidP="00F83935">
      <w:pPr>
        <w:pStyle w:val="ConclusionSignatureInfo"/>
      </w:pPr>
      <w:r>
        <w:t>United States District Judge</w:t>
      </w:r>
    </w:p>
    <w:sectPr w:rsidR="00F83935" w:rsidRPr="00F839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4F23" w14:textId="77777777" w:rsidR="004F052E" w:rsidRDefault="004F052E" w:rsidP="00D00F7C">
      <w:pPr>
        <w:spacing w:line="240" w:lineRule="auto"/>
      </w:pPr>
      <w:r>
        <w:separator/>
      </w:r>
    </w:p>
  </w:endnote>
  <w:endnote w:type="continuationSeparator" w:id="0">
    <w:p w14:paraId="16C9280A" w14:textId="77777777" w:rsidR="004F052E" w:rsidRDefault="004F052E" w:rsidP="00D00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0D2" w14:textId="2308E540" w:rsidR="00111B70" w:rsidRDefault="00111B70" w:rsidP="00304438">
    <w:pPr>
      <w:pStyle w:val="Footer"/>
      <w:ind w:firstLine="0"/>
      <w:jc w:val="center"/>
    </w:pPr>
    <w:r>
      <w:t xml:space="preserve">Page </w:t>
    </w:r>
    <w:sdt>
      <w:sdtPr>
        <w:id w:val="-1077820526"/>
        <w:docPartObj>
          <w:docPartGallery w:val="Page Numbers (Bottom of Page)"/>
          <w:docPartUnique/>
        </w:docPartObj>
      </w:sdtPr>
      <w:sdtEndPr>
        <w:rPr>
          <w:noProof/>
        </w:rPr>
      </w:sdtEndPr>
      <w:sdtContent>
        <w:r>
          <w:rPr>
            <w:b/>
            <w:bCs w:val="0"/>
          </w:rPr>
          <w:fldChar w:fldCharType="begin"/>
        </w:r>
        <w:r>
          <w:rPr>
            <w:b/>
            <w:bCs w:val="0"/>
          </w:rPr>
          <w:instrText xml:space="preserve"> PAGE  \* Arabic  \* MERGEFORMAT </w:instrText>
        </w:r>
        <w:r>
          <w:rPr>
            <w:b/>
            <w:bCs w:val="0"/>
          </w:rPr>
          <w:fldChar w:fldCharType="separate"/>
        </w:r>
        <w:r>
          <w:rPr>
            <w:b/>
            <w:bCs w:val="0"/>
            <w:noProof/>
          </w:rPr>
          <w:t>1</w:t>
        </w:r>
        <w:r>
          <w:rPr>
            <w:b/>
            <w:bCs w:val="0"/>
          </w:rPr>
          <w:fldChar w:fldCharType="end"/>
        </w:r>
        <w:r>
          <w:rPr>
            <w:b/>
            <w:bCs w:val="0"/>
          </w:rPr>
          <w:t xml:space="preserve"> </w:t>
        </w:r>
        <w:r>
          <w:t xml:space="preserve">of </w:t>
        </w:r>
        <w:r>
          <w:rPr>
            <w:b/>
            <w:bCs w:val="0"/>
          </w:rPr>
          <w:fldChar w:fldCharType="begin"/>
        </w:r>
        <w:r>
          <w:rPr>
            <w:b/>
            <w:bCs w:val="0"/>
          </w:rPr>
          <w:instrText xml:space="preserve"> NUMPAGES  \# "0" \* Arabic  \* MERGEFORMAT </w:instrText>
        </w:r>
        <w:r>
          <w:rPr>
            <w:b/>
            <w:bCs w:val="0"/>
          </w:rPr>
          <w:fldChar w:fldCharType="separate"/>
        </w:r>
        <w:r>
          <w:rPr>
            <w:b/>
            <w:bCs w:val="0"/>
            <w:noProof/>
          </w:rPr>
          <w:t>1</w:t>
        </w:r>
        <w:r>
          <w:rPr>
            <w:b/>
            <w:bCs w:val="0"/>
          </w:rPr>
          <w:fldChar w:fldCharType="end"/>
        </w:r>
      </w:sdtContent>
    </w:sdt>
  </w:p>
  <w:p w14:paraId="6766F6C2" w14:textId="2020D8E6" w:rsidR="00111B70" w:rsidRDefault="00111B70" w:rsidP="00111B70">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D447" w14:textId="77777777" w:rsidR="004F052E" w:rsidRDefault="004F052E" w:rsidP="00852535">
      <w:pPr>
        <w:spacing w:line="240" w:lineRule="auto"/>
        <w:ind w:firstLine="0"/>
      </w:pPr>
      <w:r>
        <w:separator/>
      </w:r>
    </w:p>
  </w:footnote>
  <w:footnote w:type="continuationSeparator" w:id="0">
    <w:p w14:paraId="05A0EC46" w14:textId="77777777" w:rsidR="004F052E" w:rsidRDefault="004F052E" w:rsidP="00852535">
      <w:pPr>
        <w:spacing w:line="240" w:lineRule="auto"/>
        <w:ind w:firstLine="0"/>
      </w:pPr>
      <w:r>
        <w:continuationSeparator/>
      </w:r>
    </w:p>
  </w:footnote>
  <w:footnote w:type="continuationNotice" w:id="1">
    <w:p w14:paraId="2FB64473" w14:textId="77777777" w:rsidR="004F052E" w:rsidRDefault="004F052E" w:rsidP="00852535">
      <w:pPr>
        <w:spacing w:line="240" w:lineRule="auto"/>
        <w:ind w:firstLine="0"/>
      </w:pPr>
    </w:p>
  </w:footnote>
  <w:footnote w:id="2">
    <w:p w14:paraId="7B9D5593" w14:textId="046CB11F" w:rsidR="00C17534" w:rsidRDefault="00C17534" w:rsidP="00C17534">
      <w:pPr>
        <w:pStyle w:val="FootnoteText"/>
      </w:pPr>
      <w:r>
        <w:rPr>
          <w:rStyle w:val="FootnoteReference"/>
        </w:rPr>
        <w:footnoteRef/>
      </w:r>
      <w:r>
        <w:t xml:space="preserve"> </w:t>
      </w:r>
      <w:r w:rsidRPr="00C17534">
        <w:rPr>
          <w:i/>
          <w:iCs/>
        </w:rPr>
        <w:t>See</w:t>
      </w:r>
      <w:r w:rsidRPr="00C17534">
        <w:t xml:space="preserve"> dcd.uscourts.gov/coronavirus-covid-19-response-information-and-announcement</w:t>
      </w:r>
      <w:r>
        <w:t>s</w:t>
      </w:r>
      <w:r w:rsidRPr="00C1753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00B"/>
    <w:multiLevelType w:val="hybridMultilevel"/>
    <w:tmpl w:val="FF14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5C26"/>
    <w:multiLevelType w:val="hybridMultilevel"/>
    <w:tmpl w:val="D6F4D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920CB"/>
    <w:multiLevelType w:val="hybridMultilevel"/>
    <w:tmpl w:val="9C748BB6"/>
    <w:lvl w:ilvl="0" w:tplc="2A58D9BE">
      <w:start w:val="1"/>
      <w:numFmt w:val="lowerRoman"/>
      <w:lvlText w:val="%1."/>
      <w:lvlJc w:val="left"/>
      <w:pPr>
        <w:ind w:left="2160" w:hanging="720"/>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0E2DFD"/>
    <w:multiLevelType w:val="multilevel"/>
    <w:tmpl w:val="AA540260"/>
    <w:styleLink w:val="Headings"/>
    <w:lvl w:ilvl="0">
      <w:start w:val="1"/>
      <w:numFmt w:val="upperRoman"/>
      <w:lvlText w:val="%1."/>
      <w:lvlJc w:val="right"/>
      <w:pPr>
        <w:ind w:left="720" w:hanging="720"/>
      </w:pPr>
      <w:rPr>
        <w:rFonts w:ascii="Times New Roman" w:hAnsi="Times New Roman" w:hint="default"/>
        <w:b/>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E00835"/>
    <w:multiLevelType w:val="hybridMultilevel"/>
    <w:tmpl w:val="E878C768"/>
    <w:lvl w:ilvl="0" w:tplc="B1802C8E">
      <w:start w:val="1"/>
      <w:numFmt w:val="upperLetter"/>
      <w:pStyle w:val="Heading2"/>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841EE"/>
    <w:multiLevelType w:val="hybridMultilevel"/>
    <w:tmpl w:val="B7F853F8"/>
    <w:lvl w:ilvl="0" w:tplc="2D1CE660">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B15ABE"/>
    <w:multiLevelType w:val="hybridMultilevel"/>
    <w:tmpl w:val="59C68DF2"/>
    <w:lvl w:ilvl="0" w:tplc="85A811B0">
      <w:start w:val="1"/>
      <w:numFmt w:val="low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6433E"/>
    <w:multiLevelType w:val="hybridMultilevel"/>
    <w:tmpl w:val="51BE3FD6"/>
    <w:lvl w:ilvl="0" w:tplc="7842E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A6756E"/>
    <w:multiLevelType w:val="hybridMultilevel"/>
    <w:tmpl w:val="97D09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6"/>
  </w:num>
  <w:num w:numId="5">
    <w:abstractNumId w:val="6"/>
  </w:num>
  <w:num w:numId="6">
    <w:abstractNumId w:val="6"/>
  </w:num>
  <w:num w:numId="7">
    <w:abstractNumId w:val="3"/>
  </w:num>
  <w:num w:numId="8">
    <w:abstractNumId w:val="5"/>
  </w:num>
  <w:num w:numId="9">
    <w:abstractNumId w:val="4"/>
  </w:num>
  <w:num w:numId="10">
    <w:abstractNumId w:val="6"/>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5D"/>
    <w:rsid w:val="00010E42"/>
    <w:rsid w:val="0001554E"/>
    <w:rsid w:val="000445AA"/>
    <w:rsid w:val="00055CB7"/>
    <w:rsid w:val="000918E2"/>
    <w:rsid w:val="000A0DC3"/>
    <w:rsid w:val="000B3110"/>
    <w:rsid w:val="000D44B1"/>
    <w:rsid w:val="000E3F2F"/>
    <w:rsid w:val="000F3873"/>
    <w:rsid w:val="00111B70"/>
    <w:rsid w:val="00146D83"/>
    <w:rsid w:val="00151A5D"/>
    <w:rsid w:val="00177DE0"/>
    <w:rsid w:val="00214F8B"/>
    <w:rsid w:val="00216275"/>
    <w:rsid w:val="002311DF"/>
    <w:rsid w:val="00283845"/>
    <w:rsid w:val="00304438"/>
    <w:rsid w:val="00326273"/>
    <w:rsid w:val="00331B7A"/>
    <w:rsid w:val="003338CA"/>
    <w:rsid w:val="003611BD"/>
    <w:rsid w:val="00366DC8"/>
    <w:rsid w:val="00373917"/>
    <w:rsid w:val="00402158"/>
    <w:rsid w:val="004231DE"/>
    <w:rsid w:val="00427300"/>
    <w:rsid w:val="004C14DB"/>
    <w:rsid w:val="004F052E"/>
    <w:rsid w:val="004F4B7B"/>
    <w:rsid w:val="00551140"/>
    <w:rsid w:val="00586FB2"/>
    <w:rsid w:val="006111F8"/>
    <w:rsid w:val="006318FC"/>
    <w:rsid w:val="006364A9"/>
    <w:rsid w:val="006549AA"/>
    <w:rsid w:val="0065586C"/>
    <w:rsid w:val="00664FC0"/>
    <w:rsid w:val="006C367C"/>
    <w:rsid w:val="006E4DF4"/>
    <w:rsid w:val="006F0CF9"/>
    <w:rsid w:val="007C1610"/>
    <w:rsid w:val="007F2EEC"/>
    <w:rsid w:val="00826698"/>
    <w:rsid w:val="008368A6"/>
    <w:rsid w:val="00852535"/>
    <w:rsid w:val="0087175E"/>
    <w:rsid w:val="00884B1B"/>
    <w:rsid w:val="00890D2E"/>
    <w:rsid w:val="008D0AAB"/>
    <w:rsid w:val="008D18CD"/>
    <w:rsid w:val="008D7904"/>
    <w:rsid w:val="00936339"/>
    <w:rsid w:val="00942DC9"/>
    <w:rsid w:val="009D3C42"/>
    <w:rsid w:val="00A10CCF"/>
    <w:rsid w:val="00A21B6D"/>
    <w:rsid w:val="00B11FE6"/>
    <w:rsid w:val="00B22C81"/>
    <w:rsid w:val="00B7439A"/>
    <w:rsid w:val="00BC2109"/>
    <w:rsid w:val="00C01A3C"/>
    <w:rsid w:val="00C17534"/>
    <w:rsid w:val="00C40EB7"/>
    <w:rsid w:val="00C51BB7"/>
    <w:rsid w:val="00C55FBA"/>
    <w:rsid w:val="00C860F5"/>
    <w:rsid w:val="00C969A5"/>
    <w:rsid w:val="00CA5A2E"/>
    <w:rsid w:val="00D00F7C"/>
    <w:rsid w:val="00D918D5"/>
    <w:rsid w:val="00DA2B1D"/>
    <w:rsid w:val="00DC00FA"/>
    <w:rsid w:val="00DE5B68"/>
    <w:rsid w:val="00E54EB6"/>
    <w:rsid w:val="00E97510"/>
    <w:rsid w:val="00EC4A0D"/>
    <w:rsid w:val="00ED5513"/>
    <w:rsid w:val="00F32FC7"/>
    <w:rsid w:val="00F8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3CDE1"/>
  <w15:chartTrackingRefBased/>
  <w15:docId w15:val="{58E305BF-8795-4D77-A1F0-CCCB2512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54E"/>
    <w:pPr>
      <w:spacing w:after="0"/>
      <w:ind w:firstLine="720"/>
      <w:jc w:val="both"/>
    </w:pPr>
    <w:rPr>
      <w:rFonts w:ascii="Times New Roman" w:hAnsi="Times New Roman" w:cs="Times New Roman"/>
      <w:bCs/>
      <w:sz w:val="24"/>
      <w:szCs w:val="24"/>
    </w:rPr>
  </w:style>
  <w:style w:type="paragraph" w:styleId="Heading1">
    <w:name w:val="heading 1"/>
    <w:next w:val="OpinionText"/>
    <w:link w:val="Heading1Char"/>
    <w:uiPriority w:val="9"/>
    <w:qFormat/>
    <w:rsid w:val="0001554E"/>
    <w:pPr>
      <w:keepNext/>
      <w:numPr>
        <w:numId w:val="8"/>
      </w:numPr>
      <w:spacing w:after="240"/>
      <w:jc w:val="center"/>
      <w:outlineLvl w:val="0"/>
    </w:pPr>
    <w:rPr>
      <w:rFonts w:ascii="Times New Roman" w:hAnsi="Times New Roman" w:cs="Times New Roman"/>
      <w:b/>
      <w:caps/>
      <w:sz w:val="24"/>
      <w:szCs w:val="24"/>
    </w:rPr>
  </w:style>
  <w:style w:type="paragraph" w:styleId="Heading2">
    <w:name w:val="heading 2"/>
    <w:next w:val="OpinionText"/>
    <w:link w:val="Heading2Char"/>
    <w:uiPriority w:val="9"/>
    <w:unhideWhenUsed/>
    <w:qFormat/>
    <w:rsid w:val="0001554E"/>
    <w:pPr>
      <w:keepNext/>
      <w:numPr>
        <w:numId w:val="9"/>
      </w:numPr>
      <w:spacing w:after="240"/>
      <w:outlineLvl w:val="1"/>
    </w:pPr>
    <w:rPr>
      <w:rFonts w:ascii="Times New Roman" w:hAnsi="Times New Roman" w:cs="Times New Roman"/>
      <w:b/>
      <w:sz w:val="24"/>
      <w:szCs w:val="24"/>
      <w:u w:val="single"/>
    </w:rPr>
  </w:style>
  <w:style w:type="paragraph" w:styleId="Heading3">
    <w:name w:val="heading 3"/>
    <w:next w:val="OpinionText"/>
    <w:link w:val="Heading3Char"/>
    <w:uiPriority w:val="9"/>
    <w:unhideWhenUsed/>
    <w:qFormat/>
    <w:rsid w:val="0001554E"/>
    <w:pPr>
      <w:keepNext/>
      <w:numPr>
        <w:numId w:val="10"/>
      </w:numPr>
      <w:outlineLvl w:val="2"/>
    </w:pPr>
    <w:rPr>
      <w:rFonts w:ascii="Times New Roman" w:hAnsi="Times New Roman" w:cs="Times New Roman"/>
      <w:bCs/>
      <w:sz w:val="24"/>
      <w:szCs w:val="24"/>
      <w:u w:val="single"/>
    </w:rPr>
  </w:style>
  <w:style w:type="paragraph" w:styleId="Heading4">
    <w:name w:val="heading 4"/>
    <w:basedOn w:val="OpinionText"/>
    <w:next w:val="Normal"/>
    <w:link w:val="Heading4Char"/>
    <w:uiPriority w:val="9"/>
    <w:unhideWhenUsed/>
    <w:qFormat/>
    <w:rsid w:val="00055CB7"/>
    <w:pPr>
      <w:keepNext/>
      <w:ind w:left="1080" w:hanging="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Italics">
    <w:name w:val="Header Italics"/>
    <w:basedOn w:val="DefaultParagraphFont"/>
    <w:uiPriority w:val="1"/>
    <w:rsid w:val="0001554E"/>
    <w:rPr>
      <w:rFonts w:ascii="Times New Roman" w:hAnsi="Times New Roman"/>
      <w:b/>
      <w:i/>
      <w:sz w:val="20"/>
    </w:rPr>
  </w:style>
  <w:style w:type="character" w:customStyle="1" w:styleId="Heading1Char">
    <w:name w:val="Heading 1 Char"/>
    <w:basedOn w:val="DefaultParagraphFont"/>
    <w:link w:val="Heading1"/>
    <w:uiPriority w:val="9"/>
    <w:rsid w:val="0001554E"/>
    <w:rPr>
      <w:rFonts w:ascii="Times New Roman" w:hAnsi="Times New Roman" w:cs="Times New Roman"/>
      <w:b/>
      <w:caps/>
      <w:sz w:val="24"/>
      <w:szCs w:val="24"/>
    </w:rPr>
  </w:style>
  <w:style w:type="paragraph" w:styleId="ListParagraph">
    <w:name w:val="List Paragraph"/>
    <w:basedOn w:val="Normal"/>
    <w:uiPriority w:val="34"/>
    <w:rsid w:val="0001554E"/>
    <w:pPr>
      <w:ind w:left="720"/>
    </w:pPr>
  </w:style>
  <w:style w:type="character" w:customStyle="1" w:styleId="Heading2Char">
    <w:name w:val="Heading 2 Char"/>
    <w:basedOn w:val="DefaultParagraphFont"/>
    <w:link w:val="Heading2"/>
    <w:uiPriority w:val="9"/>
    <w:rsid w:val="0001554E"/>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01554E"/>
    <w:rPr>
      <w:rFonts w:ascii="Times New Roman" w:hAnsi="Times New Roman" w:cs="Times New Roman"/>
      <w:bCs/>
      <w:sz w:val="24"/>
      <w:szCs w:val="24"/>
      <w:u w:val="single"/>
    </w:rPr>
  </w:style>
  <w:style w:type="paragraph" w:customStyle="1" w:styleId="CaptionHeader">
    <w:name w:val="Caption Header"/>
    <w:next w:val="Normal"/>
    <w:rsid w:val="0001554E"/>
    <w:pPr>
      <w:spacing w:after="0"/>
      <w:jc w:val="center"/>
    </w:pPr>
    <w:rPr>
      <w:rFonts w:ascii="Times New Roman" w:hAnsi="Times New Roman" w:cs="Times New Roman"/>
      <w:b/>
      <w:sz w:val="24"/>
      <w:szCs w:val="24"/>
    </w:rPr>
  </w:style>
  <w:style w:type="table" w:styleId="TableGrid">
    <w:name w:val="Table Grid"/>
    <w:basedOn w:val="TableNormal"/>
    <w:uiPriority w:val="39"/>
    <w:rsid w:val="00015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OpinionText"/>
    <w:rsid w:val="0001554E"/>
    <w:pPr>
      <w:tabs>
        <w:tab w:val="left" w:pos="2205"/>
        <w:tab w:val="center" w:pos="4680"/>
      </w:tabs>
      <w:spacing w:after="240"/>
      <w:jc w:val="center"/>
    </w:pPr>
    <w:rPr>
      <w:rFonts w:ascii="Times New Roman" w:hAnsi="Times New Roman" w:cs="Times New Roman"/>
      <w:b/>
      <w:sz w:val="24"/>
      <w:szCs w:val="24"/>
      <w:u w:val="single"/>
    </w:rPr>
  </w:style>
  <w:style w:type="paragraph" w:customStyle="1" w:styleId="CaseCaption">
    <w:name w:val="Case Caption"/>
    <w:rsid w:val="0001554E"/>
    <w:pPr>
      <w:spacing w:line="240" w:lineRule="auto"/>
    </w:pPr>
    <w:rPr>
      <w:rFonts w:ascii="Times New Roman" w:hAnsi="Times New Roman" w:cs="Times New Roman"/>
      <w:bCs/>
      <w:sz w:val="24"/>
      <w:szCs w:val="24"/>
    </w:rPr>
  </w:style>
  <w:style w:type="character" w:styleId="PlaceholderText">
    <w:name w:val="Placeholder Text"/>
    <w:basedOn w:val="DefaultParagraphFont"/>
    <w:uiPriority w:val="99"/>
    <w:semiHidden/>
    <w:rsid w:val="0001554E"/>
    <w:rPr>
      <w:color w:val="808080"/>
    </w:rPr>
  </w:style>
  <w:style w:type="character" w:customStyle="1" w:styleId="CaseCaption-Parties">
    <w:name w:val="Case Caption - Parties"/>
    <w:uiPriority w:val="1"/>
    <w:rsid w:val="0001554E"/>
    <w:rPr>
      <w:rFonts w:ascii="Times New Roman" w:hAnsi="Times New Roman"/>
      <w:b/>
      <w:caps/>
      <w:smallCaps w:val="0"/>
      <w:sz w:val="24"/>
    </w:rPr>
  </w:style>
  <w:style w:type="paragraph" w:customStyle="1" w:styleId="CaseCaption-R">
    <w:name w:val="Case Caption - R"/>
    <w:basedOn w:val="CaseCaption"/>
    <w:rsid w:val="0001554E"/>
    <w:pPr>
      <w:spacing w:after="0"/>
      <w:jc w:val="right"/>
    </w:pPr>
  </w:style>
  <w:style w:type="paragraph" w:customStyle="1" w:styleId="OpinionText">
    <w:name w:val="Opinion Text"/>
    <w:basedOn w:val="Normal"/>
    <w:link w:val="OpinionTextChar"/>
    <w:qFormat/>
    <w:rsid w:val="00826698"/>
    <w:pPr>
      <w:spacing w:line="480" w:lineRule="auto"/>
      <w:jc w:val="left"/>
    </w:pPr>
  </w:style>
  <w:style w:type="paragraph" w:styleId="FootnoteText">
    <w:name w:val="footnote text"/>
    <w:link w:val="FootnoteTextChar"/>
    <w:uiPriority w:val="99"/>
    <w:unhideWhenUsed/>
    <w:rsid w:val="006C367C"/>
    <w:pPr>
      <w:spacing w:line="240" w:lineRule="auto"/>
      <w:ind w:left="187" w:hanging="187"/>
    </w:pPr>
    <w:rPr>
      <w:rFonts w:ascii="Times New Roman" w:hAnsi="Times New Roman" w:cs="Times New Roman"/>
      <w:bCs/>
      <w:sz w:val="24"/>
      <w:szCs w:val="24"/>
    </w:rPr>
  </w:style>
  <w:style w:type="character" w:customStyle="1" w:styleId="FootnoteTextChar">
    <w:name w:val="Footnote Text Char"/>
    <w:basedOn w:val="DefaultParagraphFont"/>
    <w:link w:val="FootnoteText"/>
    <w:uiPriority w:val="99"/>
    <w:rsid w:val="006C367C"/>
    <w:rPr>
      <w:rFonts w:ascii="Times New Roman" w:hAnsi="Times New Roman" w:cs="Times New Roman"/>
      <w:bCs/>
      <w:sz w:val="24"/>
      <w:szCs w:val="24"/>
    </w:rPr>
  </w:style>
  <w:style w:type="character" w:styleId="FootnoteReference">
    <w:name w:val="footnote reference"/>
    <w:basedOn w:val="DefaultParagraphFont"/>
    <w:uiPriority w:val="99"/>
    <w:semiHidden/>
    <w:unhideWhenUsed/>
    <w:rsid w:val="0001554E"/>
    <w:rPr>
      <w:vertAlign w:val="superscript"/>
    </w:rPr>
  </w:style>
  <w:style w:type="paragraph" w:styleId="Header">
    <w:name w:val="header"/>
    <w:basedOn w:val="Normal"/>
    <w:link w:val="HeaderChar"/>
    <w:uiPriority w:val="99"/>
    <w:unhideWhenUsed/>
    <w:rsid w:val="0001554E"/>
    <w:pPr>
      <w:tabs>
        <w:tab w:val="center" w:pos="4680"/>
        <w:tab w:val="right" w:pos="9360"/>
      </w:tabs>
      <w:spacing w:line="240" w:lineRule="auto"/>
    </w:pPr>
  </w:style>
  <w:style w:type="character" w:customStyle="1" w:styleId="HeaderChar">
    <w:name w:val="Header Char"/>
    <w:basedOn w:val="DefaultParagraphFont"/>
    <w:link w:val="Header"/>
    <w:uiPriority w:val="99"/>
    <w:rsid w:val="0001554E"/>
    <w:rPr>
      <w:rFonts w:ascii="Times New Roman" w:hAnsi="Times New Roman" w:cs="Times New Roman"/>
      <w:bCs/>
      <w:sz w:val="24"/>
      <w:szCs w:val="24"/>
    </w:rPr>
  </w:style>
  <w:style w:type="paragraph" w:styleId="Footer">
    <w:name w:val="footer"/>
    <w:basedOn w:val="Normal"/>
    <w:link w:val="FooterChar"/>
    <w:uiPriority w:val="99"/>
    <w:unhideWhenUsed/>
    <w:rsid w:val="0001554E"/>
    <w:pPr>
      <w:tabs>
        <w:tab w:val="center" w:pos="4680"/>
        <w:tab w:val="right" w:pos="9360"/>
      </w:tabs>
      <w:spacing w:line="240" w:lineRule="auto"/>
    </w:pPr>
  </w:style>
  <w:style w:type="character" w:customStyle="1" w:styleId="FooterChar">
    <w:name w:val="Footer Char"/>
    <w:basedOn w:val="DefaultParagraphFont"/>
    <w:link w:val="Footer"/>
    <w:uiPriority w:val="99"/>
    <w:rsid w:val="0001554E"/>
    <w:rPr>
      <w:rFonts w:ascii="Times New Roman" w:hAnsi="Times New Roman" w:cs="Times New Roman"/>
      <w:bCs/>
      <w:sz w:val="24"/>
      <w:szCs w:val="24"/>
    </w:rPr>
  </w:style>
  <w:style w:type="paragraph" w:customStyle="1" w:styleId="ConclusionDate">
    <w:name w:val="Conclusion Date"/>
    <w:next w:val="TSCSignature"/>
    <w:rsid w:val="0001554E"/>
    <w:pPr>
      <w:keepNext/>
      <w:spacing w:before="480"/>
    </w:pPr>
    <w:rPr>
      <w:rFonts w:ascii="Times New Roman" w:hAnsi="Times New Roman" w:cs="Times New Roman"/>
      <w:bCs/>
      <w:sz w:val="24"/>
      <w:szCs w:val="24"/>
    </w:rPr>
  </w:style>
  <w:style w:type="paragraph" w:customStyle="1" w:styleId="TSCSignature">
    <w:name w:val="TSC Signature"/>
    <w:basedOn w:val="ConclusionDate"/>
    <w:next w:val="ConclusionSignatureInfo"/>
    <w:rsid w:val="0001554E"/>
    <w:pPr>
      <w:spacing w:before="0" w:after="0"/>
      <w:ind w:left="4680"/>
      <w:contextualSpacing/>
    </w:pPr>
    <w:rPr>
      <w:rFonts w:ascii="Rage Italic" w:hAnsi="Rage Italic"/>
      <w:sz w:val="36"/>
      <w:szCs w:val="36"/>
      <w:u w:val="single"/>
    </w:rPr>
  </w:style>
  <w:style w:type="paragraph" w:customStyle="1" w:styleId="ConclusionSignatureInfo">
    <w:name w:val="Conclusion Signature Info"/>
    <w:basedOn w:val="ConclusionDate"/>
    <w:rsid w:val="0001554E"/>
    <w:pPr>
      <w:spacing w:before="0"/>
      <w:ind w:left="4680"/>
      <w:contextualSpacing/>
    </w:pPr>
  </w:style>
  <w:style w:type="paragraph" w:customStyle="1" w:styleId="BlockQuote">
    <w:name w:val="Block Quote"/>
    <w:next w:val="OpinionText"/>
    <w:link w:val="BlockQuoteChar"/>
    <w:uiPriority w:val="1"/>
    <w:qFormat/>
    <w:rsid w:val="006364A9"/>
    <w:pPr>
      <w:spacing w:after="240"/>
      <w:ind w:left="720" w:right="720"/>
    </w:pPr>
    <w:rPr>
      <w:rFonts w:ascii="Times New Roman" w:hAnsi="Times New Roman" w:cs="Times New Roman"/>
      <w:bCs/>
      <w:sz w:val="24"/>
      <w:szCs w:val="24"/>
    </w:rPr>
  </w:style>
  <w:style w:type="character" w:customStyle="1" w:styleId="BlockQuoteChar">
    <w:name w:val="Block Quote Char"/>
    <w:basedOn w:val="OpinionTextChar"/>
    <w:link w:val="BlockQuote"/>
    <w:uiPriority w:val="1"/>
    <w:rsid w:val="006364A9"/>
    <w:rPr>
      <w:rFonts w:ascii="Times New Roman" w:hAnsi="Times New Roman" w:cs="Times New Roman"/>
      <w:bCs/>
      <w:sz w:val="24"/>
      <w:szCs w:val="24"/>
    </w:rPr>
  </w:style>
  <w:style w:type="numbering" w:customStyle="1" w:styleId="Headings">
    <w:name w:val="Headings"/>
    <w:uiPriority w:val="99"/>
    <w:rsid w:val="00402158"/>
    <w:pPr>
      <w:numPr>
        <w:numId w:val="7"/>
      </w:numPr>
    </w:pPr>
  </w:style>
  <w:style w:type="character" w:styleId="Hyperlink">
    <w:name w:val="Hyperlink"/>
    <w:basedOn w:val="DefaultParagraphFont"/>
    <w:uiPriority w:val="99"/>
    <w:unhideWhenUsed/>
    <w:rsid w:val="0001554E"/>
    <w:rPr>
      <w:color w:val="0563C1" w:themeColor="hyperlink"/>
      <w:u w:val="single"/>
    </w:rPr>
  </w:style>
  <w:style w:type="character" w:styleId="UnresolvedMention">
    <w:name w:val="Unresolved Mention"/>
    <w:basedOn w:val="DefaultParagraphFont"/>
    <w:uiPriority w:val="99"/>
    <w:semiHidden/>
    <w:unhideWhenUsed/>
    <w:rsid w:val="0001554E"/>
    <w:rPr>
      <w:color w:val="605E5C"/>
      <w:shd w:val="clear" w:color="auto" w:fill="E1DFDD"/>
    </w:rPr>
  </w:style>
  <w:style w:type="character" w:customStyle="1" w:styleId="OpinionTextChar">
    <w:name w:val="Opinion Text Char"/>
    <w:basedOn w:val="DefaultParagraphFont"/>
    <w:link w:val="OpinionText"/>
    <w:rsid w:val="00826698"/>
    <w:rPr>
      <w:rFonts w:ascii="Times New Roman" w:hAnsi="Times New Roman" w:cs="Times New Roman"/>
      <w:bCs/>
      <w:sz w:val="24"/>
      <w:szCs w:val="24"/>
    </w:rPr>
  </w:style>
  <w:style w:type="character" w:customStyle="1" w:styleId="Heading4Char">
    <w:name w:val="Heading 4 Char"/>
    <w:basedOn w:val="DefaultParagraphFont"/>
    <w:link w:val="Heading4"/>
    <w:uiPriority w:val="9"/>
    <w:rsid w:val="00055CB7"/>
    <w:rPr>
      <w:rFonts w:ascii="Times New Roman" w:hAnsi="Times New Roman" w:cs="Times New Roman"/>
      <w:bCs/>
      <w:i/>
      <w:iCs/>
      <w:sz w:val="24"/>
      <w:szCs w:val="24"/>
    </w:rPr>
  </w:style>
  <w:style w:type="character" w:customStyle="1" w:styleId="DefaultParaBold">
    <w:name w:val="Default Para Bold"/>
    <w:basedOn w:val="DefaultParagraphFont"/>
    <w:uiPriority w:val="1"/>
    <w:rsid w:val="00A10C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2017B254D44A987CF877EB2A1E79F"/>
        <w:category>
          <w:name w:val="General"/>
          <w:gallery w:val="placeholder"/>
        </w:category>
        <w:types>
          <w:type w:val="bbPlcHdr"/>
        </w:types>
        <w:behaviors>
          <w:behavior w:val="content"/>
        </w:behaviors>
        <w:guid w:val="{191AA620-2064-4C86-B8A2-43615BF63A08}"/>
      </w:docPartPr>
      <w:docPartBody>
        <w:p w:rsidR="007B40B0" w:rsidRDefault="00CF0471" w:rsidP="00CF0471">
          <w:pPr>
            <w:pStyle w:val="6A72017B254D44A987CF877EB2A1E79F3"/>
          </w:pPr>
          <w:r>
            <w:rPr>
              <w:rStyle w:val="PlaceholderText"/>
            </w:rPr>
            <w:t>YY-cr-XXXX</w:t>
          </w:r>
        </w:p>
      </w:docPartBody>
    </w:docPart>
    <w:docPart>
      <w:docPartPr>
        <w:name w:val="4346DEF792CA4D569BD31651C2B51D2E"/>
        <w:category>
          <w:name w:val="General"/>
          <w:gallery w:val="placeholder"/>
        </w:category>
        <w:types>
          <w:type w:val="bbPlcHdr"/>
        </w:types>
        <w:behaviors>
          <w:behavior w:val="content"/>
        </w:behaviors>
        <w:guid w:val="{8DF55B9C-7EC2-4CB2-9C75-6F6918C48F22}"/>
      </w:docPartPr>
      <w:docPartBody>
        <w:p w:rsidR="007B40B0" w:rsidRDefault="00CF0471" w:rsidP="00CF0471">
          <w:pPr>
            <w:pStyle w:val="4346DEF792CA4D569BD31651C2B51D2E3"/>
          </w:pPr>
          <w:r>
            <w:rPr>
              <w:rStyle w:val="PlaceholderText"/>
              <w:b/>
              <w:bCs w:val="0"/>
            </w:rPr>
            <w:t>Defendant Name</w:t>
          </w:r>
        </w:p>
      </w:docPartBody>
    </w:docPart>
    <w:docPart>
      <w:docPartPr>
        <w:name w:val="EF69C13FA29A491DB654F6D8E3A4B84C"/>
        <w:category>
          <w:name w:val="General"/>
          <w:gallery w:val="placeholder"/>
        </w:category>
        <w:types>
          <w:type w:val="bbPlcHdr"/>
        </w:types>
        <w:behaviors>
          <w:behavior w:val="content"/>
        </w:behaviors>
        <w:guid w:val="{952CF29E-3948-4042-9A37-AE20435D35C6}"/>
      </w:docPartPr>
      <w:docPartBody>
        <w:p w:rsidR="00687B5B" w:rsidRDefault="00CF0471" w:rsidP="00CF0471">
          <w:pPr>
            <w:pStyle w:val="EF69C13FA29A491DB654F6D8E3A4B84C1"/>
          </w:pPr>
          <w:r>
            <w:rPr>
              <w:rStyle w:val="PlaceholderText"/>
            </w:rPr>
            <w:t>TRIAL DATE</w:t>
          </w:r>
        </w:p>
      </w:docPartBody>
    </w:docPart>
    <w:docPart>
      <w:docPartPr>
        <w:name w:val="19AF47BF90824AD39B7306AD7E2D65F9"/>
        <w:category>
          <w:name w:val="General"/>
          <w:gallery w:val="placeholder"/>
        </w:category>
        <w:types>
          <w:type w:val="bbPlcHdr"/>
        </w:types>
        <w:behaviors>
          <w:behavior w:val="content"/>
        </w:behaviors>
        <w:guid w:val="{01AB4009-1E22-40E2-BE50-E90C2BC08F55}"/>
      </w:docPartPr>
      <w:docPartBody>
        <w:p w:rsidR="00687B5B" w:rsidRDefault="00CF0471" w:rsidP="00CF0471">
          <w:pPr>
            <w:pStyle w:val="19AF47BF90824AD39B7306AD7E2D65F91"/>
          </w:pPr>
          <w:r>
            <w:rPr>
              <w:rStyle w:val="PlaceholderText"/>
            </w:rPr>
            <w:t>DATE</w:t>
          </w:r>
        </w:p>
      </w:docPartBody>
    </w:docPart>
    <w:docPart>
      <w:docPartPr>
        <w:name w:val="8A6F0275ACDE4D74B1D6A660DB0F79F4"/>
        <w:category>
          <w:name w:val="General"/>
          <w:gallery w:val="placeholder"/>
        </w:category>
        <w:types>
          <w:type w:val="bbPlcHdr"/>
        </w:types>
        <w:behaviors>
          <w:behavior w:val="content"/>
        </w:behaviors>
        <w:guid w:val="{AEB92870-7F32-4AF4-9420-190D9F59CDC6}"/>
      </w:docPartPr>
      <w:docPartBody>
        <w:p w:rsidR="00687B5B" w:rsidRDefault="00CF0471" w:rsidP="00CF0471">
          <w:pPr>
            <w:pStyle w:val="8A6F0275ACDE4D74B1D6A660DB0F79F41"/>
          </w:pPr>
          <w:r>
            <w:rPr>
              <w:rStyle w:val="PlaceholderText"/>
            </w:rPr>
            <w:t>DATE</w:t>
          </w:r>
        </w:p>
      </w:docPartBody>
    </w:docPart>
    <w:docPart>
      <w:docPartPr>
        <w:name w:val="38CA4AC671364F8795DAFC79679D5619"/>
        <w:category>
          <w:name w:val="General"/>
          <w:gallery w:val="placeholder"/>
        </w:category>
        <w:types>
          <w:type w:val="bbPlcHdr"/>
        </w:types>
        <w:behaviors>
          <w:behavior w:val="content"/>
        </w:behaviors>
        <w:guid w:val="{BEBFAE68-0F63-4C68-B770-AF91C05BE9AA}"/>
      </w:docPartPr>
      <w:docPartBody>
        <w:p w:rsidR="00687B5B" w:rsidRDefault="00CF0471" w:rsidP="00CF0471">
          <w:pPr>
            <w:pStyle w:val="38CA4AC671364F8795DAFC79679D56191"/>
          </w:pPr>
          <w:r>
            <w:rPr>
              <w:rStyle w:val="PlaceholderText"/>
            </w:rPr>
            <w:t>DATE</w:t>
          </w:r>
        </w:p>
      </w:docPartBody>
    </w:docPart>
    <w:docPart>
      <w:docPartPr>
        <w:name w:val="D48E0CDABB7F4D679DC3E216144C1C27"/>
        <w:category>
          <w:name w:val="General"/>
          <w:gallery w:val="placeholder"/>
        </w:category>
        <w:types>
          <w:type w:val="bbPlcHdr"/>
        </w:types>
        <w:behaviors>
          <w:behavior w:val="content"/>
        </w:behaviors>
        <w:guid w:val="{5EAC3FBE-E1A2-4CC0-95BA-ED75C3A83C22}"/>
      </w:docPartPr>
      <w:docPartBody>
        <w:p w:rsidR="00687B5B" w:rsidRDefault="00CF0471" w:rsidP="00CF0471">
          <w:pPr>
            <w:pStyle w:val="D48E0CDABB7F4D679DC3E216144C1C271"/>
          </w:pPr>
          <w:r>
            <w:rPr>
              <w:rStyle w:val="PlaceholderText"/>
            </w:rPr>
            <w:t>DATE</w:t>
          </w:r>
        </w:p>
      </w:docPartBody>
    </w:docPart>
    <w:docPart>
      <w:docPartPr>
        <w:name w:val="EA7432477F584E389F2D4DDB647E8164"/>
        <w:category>
          <w:name w:val="General"/>
          <w:gallery w:val="placeholder"/>
        </w:category>
        <w:types>
          <w:type w:val="bbPlcHdr"/>
        </w:types>
        <w:behaviors>
          <w:behavior w:val="content"/>
        </w:behaviors>
        <w:guid w:val="{95C1EE89-D2EC-4D12-ACB9-4245C4C6529E}"/>
      </w:docPartPr>
      <w:docPartBody>
        <w:p w:rsidR="00687B5B" w:rsidRDefault="00CF0471" w:rsidP="00CF0471">
          <w:pPr>
            <w:pStyle w:val="EA7432477F584E389F2D4DDB647E81641"/>
          </w:pPr>
          <w:r>
            <w:rPr>
              <w:rStyle w:val="PlaceholderText"/>
            </w:rPr>
            <w:t>DATE</w:t>
          </w:r>
        </w:p>
      </w:docPartBody>
    </w:docPart>
    <w:docPart>
      <w:docPartPr>
        <w:name w:val="69692EC4D3BD4A0A9AE42AB5204C99A0"/>
        <w:category>
          <w:name w:val="General"/>
          <w:gallery w:val="placeholder"/>
        </w:category>
        <w:types>
          <w:type w:val="bbPlcHdr"/>
        </w:types>
        <w:behaviors>
          <w:behavior w:val="content"/>
        </w:behaviors>
        <w:guid w:val="{B8FA0A0B-3CED-460E-B416-973427F7FA4F}"/>
      </w:docPartPr>
      <w:docPartBody>
        <w:p w:rsidR="00687B5B" w:rsidRDefault="00CF0471" w:rsidP="00CF0471">
          <w:pPr>
            <w:pStyle w:val="69692EC4D3BD4A0A9AE42AB5204C99A01"/>
          </w:pPr>
          <w:r>
            <w:rPr>
              <w:rStyle w:val="PlaceholderText"/>
            </w:rPr>
            <w:t>DATE</w:t>
          </w:r>
        </w:p>
      </w:docPartBody>
    </w:docPart>
    <w:docPart>
      <w:docPartPr>
        <w:name w:val="286A04D852CD4C00BDFAAEAE9E6D4F3E"/>
        <w:category>
          <w:name w:val="General"/>
          <w:gallery w:val="placeholder"/>
        </w:category>
        <w:types>
          <w:type w:val="bbPlcHdr"/>
        </w:types>
        <w:behaviors>
          <w:behavior w:val="content"/>
        </w:behaviors>
        <w:guid w:val="{8C41EF00-B584-4827-913D-E978CF56EE79}"/>
      </w:docPartPr>
      <w:docPartBody>
        <w:p w:rsidR="00687B5B" w:rsidRDefault="00CF0471" w:rsidP="00CF0471">
          <w:pPr>
            <w:pStyle w:val="286A04D852CD4C00BDFAAEAE9E6D4F3E1"/>
          </w:pPr>
          <w:r>
            <w:rPr>
              <w:rStyle w:val="PlaceholderText"/>
            </w:rPr>
            <w:t>DATE</w:t>
          </w:r>
        </w:p>
      </w:docPartBody>
    </w:docPart>
    <w:docPart>
      <w:docPartPr>
        <w:name w:val="E636EAB474FF426ABFF6B307AE5DC396"/>
        <w:category>
          <w:name w:val="General"/>
          <w:gallery w:val="placeholder"/>
        </w:category>
        <w:types>
          <w:type w:val="bbPlcHdr"/>
        </w:types>
        <w:behaviors>
          <w:behavior w:val="content"/>
        </w:behaviors>
        <w:guid w:val="{AF0E31CC-7738-4FB9-813A-91BE96EA29F9}"/>
      </w:docPartPr>
      <w:docPartBody>
        <w:p w:rsidR="00687B5B" w:rsidRDefault="00CF0471" w:rsidP="00CF0471">
          <w:pPr>
            <w:pStyle w:val="E636EAB474FF426ABFF6B307AE5DC3961"/>
          </w:pPr>
          <w:r>
            <w:rPr>
              <w:rStyle w:val="PlaceholderText"/>
            </w:rPr>
            <w:t>DATE</w:t>
          </w:r>
        </w:p>
      </w:docPartBody>
    </w:docPart>
    <w:docPart>
      <w:docPartPr>
        <w:name w:val="B711082A89AF48EF99C2577223C6DD68"/>
        <w:category>
          <w:name w:val="General"/>
          <w:gallery w:val="placeholder"/>
        </w:category>
        <w:types>
          <w:type w:val="bbPlcHdr"/>
        </w:types>
        <w:behaviors>
          <w:behavior w:val="content"/>
        </w:behaviors>
        <w:guid w:val="{72A47847-EECD-458A-AB22-F9BE411840A2}"/>
      </w:docPartPr>
      <w:docPartBody>
        <w:p w:rsidR="00687B5B" w:rsidRDefault="00CF0471" w:rsidP="00CF0471">
          <w:pPr>
            <w:pStyle w:val="B711082A89AF48EF99C2577223C6DD681"/>
          </w:pPr>
          <w:r>
            <w:rPr>
              <w:rStyle w:val="PlaceholderText"/>
            </w:rPr>
            <w:t>DATE</w:t>
          </w:r>
        </w:p>
      </w:docPartBody>
    </w:docPart>
    <w:docPart>
      <w:docPartPr>
        <w:name w:val="A5CE811A9AD3481D97882661938F9E8E"/>
        <w:category>
          <w:name w:val="General"/>
          <w:gallery w:val="placeholder"/>
        </w:category>
        <w:types>
          <w:type w:val="bbPlcHdr"/>
        </w:types>
        <w:behaviors>
          <w:behavior w:val="content"/>
        </w:behaviors>
        <w:guid w:val="{BABBD837-A6F5-417B-B6E5-CF2730A14E15}"/>
      </w:docPartPr>
      <w:docPartBody>
        <w:p w:rsidR="00687B5B" w:rsidRDefault="00CF0471" w:rsidP="00CF0471">
          <w:pPr>
            <w:pStyle w:val="A5CE811A9AD3481D97882661938F9E8E1"/>
          </w:pPr>
          <w:r>
            <w:rPr>
              <w:rStyle w:val="PlaceholderText"/>
            </w:rPr>
            <w:t>DATE</w:t>
          </w:r>
        </w:p>
      </w:docPartBody>
    </w:docPart>
    <w:docPart>
      <w:docPartPr>
        <w:name w:val="AEDE0970CC9B413FA3175DA88F2CE739"/>
        <w:category>
          <w:name w:val="General"/>
          <w:gallery w:val="placeholder"/>
        </w:category>
        <w:types>
          <w:type w:val="bbPlcHdr"/>
        </w:types>
        <w:behaviors>
          <w:behavior w:val="content"/>
        </w:behaviors>
        <w:guid w:val="{3FA04887-F85A-4FED-9D95-0DB81BECE551}"/>
      </w:docPartPr>
      <w:docPartBody>
        <w:p w:rsidR="00687B5B" w:rsidRDefault="00CF0471" w:rsidP="00CF0471">
          <w:pPr>
            <w:pStyle w:val="AEDE0970CC9B413FA3175DA88F2CE7391"/>
          </w:pPr>
          <w:r>
            <w:rPr>
              <w:rStyle w:val="PlaceholderText"/>
            </w:rPr>
            <w:t>DATE</w:t>
          </w:r>
        </w:p>
      </w:docPartBody>
    </w:docPart>
    <w:docPart>
      <w:docPartPr>
        <w:name w:val="41AD13E3F11A4C768F0A8054196075F6"/>
        <w:category>
          <w:name w:val="General"/>
          <w:gallery w:val="placeholder"/>
        </w:category>
        <w:types>
          <w:type w:val="bbPlcHdr"/>
        </w:types>
        <w:behaviors>
          <w:behavior w:val="content"/>
        </w:behaviors>
        <w:guid w:val="{552C59C4-4A60-4A55-890B-0D28073CE646}"/>
      </w:docPartPr>
      <w:docPartBody>
        <w:p w:rsidR="00687B5B" w:rsidRDefault="00CF0471" w:rsidP="00CF0471">
          <w:pPr>
            <w:pStyle w:val="41AD13E3F11A4C768F0A8054196075F61"/>
          </w:pPr>
          <w:r>
            <w:rPr>
              <w:rStyle w:val="PlaceholderText"/>
            </w:rPr>
            <w:t>DATE</w:t>
          </w:r>
        </w:p>
      </w:docPartBody>
    </w:docPart>
    <w:docPart>
      <w:docPartPr>
        <w:name w:val="CD485B0544C74122853673EF6641CF80"/>
        <w:category>
          <w:name w:val="General"/>
          <w:gallery w:val="placeholder"/>
        </w:category>
        <w:types>
          <w:type w:val="bbPlcHdr"/>
        </w:types>
        <w:behaviors>
          <w:behavior w:val="content"/>
        </w:behaviors>
        <w:guid w:val="{04718321-4A11-42EA-8F4A-189DA0DF85A2}"/>
      </w:docPartPr>
      <w:docPartBody>
        <w:p w:rsidR="00687B5B" w:rsidRDefault="00CF0471" w:rsidP="00CF0471">
          <w:pPr>
            <w:pStyle w:val="CD485B0544C74122853673EF6641CF801"/>
          </w:pPr>
          <w:r>
            <w:rPr>
              <w:rStyle w:val="PlaceholderText"/>
            </w:rPr>
            <w:t>DATE</w:t>
          </w:r>
        </w:p>
      </w:docPartBody>
    </w:docPart>
    <w:docPart>
      <w:docPartPr>
        <w:name w:val="8CD79A84AA774FFF9C4283DE4DA91739"/>
        <w:category>
          <w:name w:val="General"/>
          <w:gallery w:val="placeholder"/>
        </w:category>
        <w:types>
          <w:type w:val="bbPlcHdr"/>
        </w:types>
        <w:behaviors>
          <w:behavior w:val="content"/>
        </w:behaviors>
        <w:guid w:val="{40400488-D38B-4C4C-B0DD-547040C1B38F}"/>
      </w:docPartPr>
      <w:docPartBody>
        <w:p w:rsidR="00687B5B" w:rsidRDefault="00CF0471" w:rsidP="00CF0471">
          <w:pPr>
            <w:pStyle w:val="8CD79A84AA774FFF9C4283DE4DA917391"/>
          </w:pPr>
          <w:r>
            <w:rPr>
              <w:rStyle w:val="PlaceholderText"/>
            </w:rPr>
            <w:t>DATE</w:t>
          </w:r>
        </w:p>
      </w:docPartBody>
    </w:docPart>
    <w:docPart>
      <w:docPartPr>
        <w:name w:val="7F9868E29F204E5E80146CA3789C347A"/>
        <w:category>
          <w:name w:val="General"/>
          <w:gallery w:val="placeholder"/>
        </w:category>
        <w:types>
          <w:type w:val="bbPlcHdr"/>
        </w:types>
        <w:behaviors>
          <w:behavior w:val="content"/>
        </w:behaviors>
        <w:guid w:val="{1A470C95-F196-4B1C-A8DA-9993F79991DE}"/>
      </w:docPartPr>
      <w:docPartBody>
        <w:p w:rsidR="00687B5B" w:rsidRDefault="00CF0471" w:rsidP="00CF0471">
          <w:pPr>
            <w:pStyle w:val="7F9868E29F204E5E80146CA3789C347A1"/>
          </w:pPr>
          <w:r>
            <w:rPr>
              <w:rStyle w:val="PlaceholderText"/>
            </w:rPr>
            <w:t>DATE</w:t>
          </w:r>
        </w:p>
      </w:docPartBody>
    </w:docPart>
    <w:docPart>
      <w:docPartPr>
        <w:name w:val="12259F71D9B54A4AA75D7DDC65ECC9C3"/>
        <w:category>
          <w:name w:val="General"/>
          <w:gallery w:val="placeholder"/>
        </w:category>
        <w:types>
          <w:type w:val="bbPlcHdr"/>
        </w:types>
        <w:behaviors>
          <w:behavior w:val="content"/>
        </w:behaviors>
        <w:guid w:val="{ABC08AC8-1CCE-43C6-88F3-293D9D8E04FA}"/>
      </w:docPartPr>
      <w:docPartBody>
        <w:p w:rsidR="00687B5B" w:rsidRDefault="00CF0471" w:rsidP="00CF0471">
          <w:pPr>
            <w:pStyle w:val="12259F71D9B54A4AA75D7DDC65ECC9C31"/>
          </w:pPr>
          <w:r>
            <w:rPr>
              <w:rStyle w:val="PlaceholderText"/>
            </w:rPr>
            <w:t>DATE</w:t>
          </w:r>
        </w:p>
      </w:docPartBody>
    </w:docPart>
    <w:docPart>
      <w:docPartPr>
        <w:name w:val="4E84A720A17240E69E7B5BC6BE521D80"/>
        <w:category>
          <w:name w:val="General"/>
          <w:gallery w:val="placeholder"/>
        </w:category>
        <w:types>
          <w:type w:val="bbPlcHdr"/>
        </w:types>
        <w:behaviors>
          <w:behavior w:val="content"/>
        </w:behaviors>
        <w:guid w:val="{F529DF38-A64A-4A91-9643-B2519B1DA2B9}"/>
      </w:docPartPr>
      <w:docPartBody>
        <w:p w:rsidR="00687B5B" w:rsidRDefault="00CF0471" w:rsidP="00CF0471">
          <w:pPr>
            <w:pStyle w:val="4E84A720A17240E69E7B5BC6BE521D801"/>
          </w:pPr>
          <w:r>
            <w:rPr>
              <w:rStyle w:val="PlaceholderText"/>
            </w:rPr>
            <w:t>DATE</w:t>
          </w:r>
        </w:p>
      </w:docPartBody>
    </w:docPart>
    <w:docPart>
      <w:docPartPr>
        <w:name w:val="2D8985F09BBC41AE92AF9718B8044406"/>
        <w:category>
          <w:name w:val="General"/>
          <w:gallery w:val="placeholder"/>
        </w:category>
        <w:types>
          <w:type w:val="bbPlcHdr"/>
        </w:types>
        <w:behaviors>
          <w:behavior w:val="content"/>
        </w:behaviors>
        <w:guid w:val="{2D48B0A0-5627-4BBF-A43B-BDD916087DA6}"/>
      </w:docPartPr>
      <w:docPartBody>
        <w:p w:rsidR="00687B5B" w:rsidRDefault="00CF0471" w:rsidP="00CF0471">
          <w:pPr>
            <w:pStyle w:val="2D8985F09BBC41AE92AF9718B8044406"/>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02"/>
    <w:rsid w:val="00047302"/>
    <w:rsid w:val="00060CC7"/>
    <w:rsid w:val="001273F8"/>
    <w:rsid w:val="001A1C8F"/>
    <w:rsid w:val="00370913"/>
    <w:rsid w:val="003C1920"/>
    <w:rsid w:val="0053449E"/>
    <w:rsid w:val="005E3F68"/>
    <w:rsid w:val="00604012"/>
    <w:rsid w:val="00607406"/>
    <w:rsid w:val="00687B5B"/>
    <w:rsid w:val="00773A49"/>
    <w:rsid w:val="00793DE9"/>
    <w:rsid w:val="007B40B0"/>
    <w:rsid w:val="007C2709"/>
    <w:rsid w:val="008B4BDA"/>
    <w:rsid w:val="00981B25"/>
    <w:rsid w:val="00B04BD3"/>
    <w:rsid w:val="00B51B77"/>
    <w:rsid w:val="00B82547"/>
    <w:rsid w:val="00BE638A"/>
    <w:rsid w:val="00CD7BFB"/>
    <w:rsid w:val="00CF0471"/>
    <w:rsid w:val="00D3737E"/>
    <w:rsid w:val="00F45737"/>
    <w:rsid w:val="00F5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471"/>
    <w:rPr>
      <w:color w:val="808080"/>
    </w:rPr>
  </w:style>
  <w:style w:type="paragraph" w:customStyle="1" w:styleId="6A72017B254D44A987CF877EB2A1E79F3">
    <w:name w:val="6A72017B254D44A987CF877EB2A1E79F3"/>
    <w:rsid w:val="00CF0471"/>
    <w:pPr>
      <w:spacing w:after="0" w:line="240" w:lineRule="auto"/>
      <w:jc w:val="right"/>
    </w:pPr>
    <w:rPr>
      <w:rFonts w:ascii="Times New Roman" w:eastAsiaTheme="minorHAnsi" w:hAnsi="Times New Roman" w:cs="Times New Roman"/>
      <w:bCs/>
      <w:sz w:val="24"/>
      <w:szCs w:val="24"/>
    </w:rPr>
  </w:style>
  <w:style w:type="paragraph" w:customStyle="1" w:styleId="4346DEF792CA4D569BD31651C2B51D2E3">
    <w:name w:val="4346DEF792CA4D569BD31651C2B51D2E3"/>
    <w:rsid w:val="00CF0471"/>
    <w:pPr>
      <w:spacing w:after="0"/>
      <w:ind w:firstLine="720"/>
      <w:jc w:val="both"/>
    </w:pPr>
    <w:rPr>
      <w:rFonts w:ascii="Times New Roman" w:eastAsiaTheme="minorHAnsi" w:hAnsi="Times New Roman" w:cs="Times New Roman"/>
      <w:bCs/>
      <w:sz w:val="24"/>
      <w:szCs w:val="24"/>
    </w:rPr>
  </w:style>
  <w:style w:type="paragraph" w:customStyle="1" w:styleId="EF69C13FA29A491DB654F6D8E3A4B84C1">
    <w:name w:val="EF69C13FA29A491DB654F6D8E3A4B84C1"/>
    <w:rsid w:val="00CF0471"/>
    <w:pPr>
      <w:spacing w:after="0" w:line="480" w:lineRule="auto"/>
      <w:ind w:firstLine="720"/>
    </w:pPr>
    <w:rPr>
      <w:rFonts w:ascii="Times New Roman" w:eastAsiaTheme="minorHAnsi" w:hAnsi="Times New Roman" w:cs="Times New Roman"/>
      <w:bCs/>
      <w:sz w:val="24"/>
      <w:szCs w:val="24"/>
    </w:rPr>
  </w:style>
  <w:style w:type="paragraph" w:customStyle="1" w:styleId="19AF47BF90824AD39B7306AD7E2D65F91">
    <w:name w:val="19AF47BF90824AD39B7306AD7E2D65F91"/>
    <w:rsid w:val="00CF0471"/>
    <w:pPr>
      <w:spacing w:after="0" w:line="480" w:lineRule="auto"/>
      <w:ind w:firstLine="720"/>
    </w:pPr>
    <w:rPr>
      <w:rFonts w:ascii="Times New Roman" w:eastAsiaTheme="minorHAnsi" w:hAnsi="Times New Roman" w:cs="Times New Roman"/>
      <w:bCs/>
      <w:sz w:val="24"/>
      <w:szCs w:val="24"/>
    </w:rPr>
  </w:style>
  <w:style w:type="paragraph" w:customStyle="1" w:styleId="EA7432477F584E389F2D4DDB647E81641">
    <w:name w:val="EA7432477F584E389F2D4DDB647E81641"/>
    <w:rsid w:val="00CF0471"/>
    <w:pPr>
      <w:spacing w:after="0" w:line="480" w:lineRule="auto"/>
      <w:ind w:firstLine="720"/>
    </w:pPr>
    <w:rPr>
      <w:rFonts w:ascii="Times New Roman" w:eastAsiaTheme="minorHAnsi" w:hAnsi="Times New Roman" w:cs="Times New Roman"/>
      <w:bCs/>
      <w:sz w:val="24"/>
      <w:szCs w:val="24"/>
    </w:rPr>
  </w:style>
  <w:style w:type="paragraph" w:customStyle="1" w:styleId="69692EC4D3BD4A0A9AE42AB5204C99A01">
    <w:name w:val="69692EC4D3BD4A0A9AE42AB5204C99A01"/>
    <w:rsid w:val="00CF0471"/>
    <w:pPr>
      <w:spacing w:after="0" w:line="480" w:lineRule="auto"/>
      <w:ind w:firstLine="720"/>
    </w:pPr>
    <w:rPr>
      <w:rFonts w:ascii="Times New Roman" w:eastAsiaTheme="minorHAnsi" w:hAnsi="Times New Roman" w:cs="Times New Roman"/>
      <w:bCs/>
      <w:sz w:val="24"/>
      <w:szCs w:val="24"/>
    </w:rPr>
  </w:style>
  <w:style w:type="paragraph" w:customStyle="1" w:styleId="286A04D852CD4C00BDFAAEAE9E6D4F3E1">
    <w:name w:val="286A04D852CD4C00BDFAAEAE9E6D4F3E1"/>
    <w:rsid w:val="00CF0471"/>
    <w:pPr>
      <w:spacing w:after="0" w:line="480" w:lineRule="auto"/>
      <w:ind w:firstLine="720"/>
    </w:pPr>
    <w:rPr>
      <w:rFonts w:ascii="Times New Roman" w:eastAsiaTheme="minorHAnsi" w:hAnsi="Times New Roman" w:cs="Times New Roman"/>
      <w:bCs/>
      <w:sz w:val="24"/>
      <w:szCs w:val="24"/>
    </w:rPr>
  </w:style>
  <w:style w:type="paragraph" w:customStyle="1" w:styleId="8A6F0275ACDE4D74B1D6A660DB0F79F41">
    <w:name w:val="8A6F0275ACDE4D74B1D6A660DB0F79F41"/>
    <w:rsid w:val="00CF0471"/>
    <w:pPr>
      <w:spacing w:after="0" w:line="480" w:lineRule="auto"/>
      <w:ind w:firstLine="720"/>
    </w:pPr>
    <w:rPr>
      <w:rFonts w:ascii="Times New Roman" w:eastAsiaTheme="minorHAnsi" w:hAnsi="Times New Roman" w:cs="Times New Roman"/>
      <w:bCs/>
      <w:sz w:val="24"/>
      <w:szCs w:val="24"/>
    </w:rPr>
  </w:style>
  <w:style w:type="paragraph" w:customStyle="1" w:styleId="38CA4AC671364F8795DAFC79679D56191">
    <w:name w:val="38CA4AC671364F8795DAFC79679D56191"/>
    <w:rsid w:val="00CF0471"/>
    <w:pPr>
      <w:spacing w:after="0" w:line="480" w:lineRule="auto"/>
      <w:ind w:firstLine="720"/>
    </w:pPr>
    <w:rPr>
      <w:rFonts w:ascii="Times New Roman" w:eastAsiaTheme="minorHAnsi" w:hAnsi="Times New Roman" w:cs="Times New Roman"/>
      <w:bCs/>
      <w:sz w:val="24"/>
      <w:szCs w:val="24"/>
    </w:rPr>
  </w:style>
  <w:style w:type="paragraph" w:customStyle="1" w:styleId="D48E0CDABB7F4D679DC3E216144C1C271">
    <w:name w:val="D48E0CDABB7F4D679DC3E216144C1C271"/>
    <w:rsid w:val="00CF0471"/>
    <w:pPr>
      <w:spacing w:after="0" w:line="480" w:lineRule="auto"/>
      <w:ind w:firstLine="720"/>
    </w:pPr>
    <w:rPr>
      <w:rFonts w:ascii="Times New Roman" w:eastAsiaTheme="minorHAnsi" w:hAnsi="Times New Roman" w:cs="Times New Roman"/>
      <w:bCs/>
      <w:sz w:val="24"/>
      <w:szCs w:val="24"/>
    </w:rPr>
  </w:style>
  <w:style w:type="paragraph" w:customStyle="1" w:styleId="E636EAB474FF426ABFF6B307AE5DC3961">
    <w:name w:val="E636EAB474FF426ABFF6B307AE5DC3961"/>
    <w:rsid w:val="00CF0471"/>
    <w:pPr>
      <w:spacing w:after="0" w:line="480" w:lineRule="auto"/>
      <w:ind w:firstLine="720"/>
    </w:pPr>
    <w:rPr>
      <w:rFonts w:ascii="Times New Roman" w:eastAsiaTheme="minorHAnsi" w:hAnsi="Times New Roman" w:cs="Times New Roman"/>
      <w:bCs/>
      <w:sz w:val="24"/>
      <w:szCs w:val="24"/>
    </w:rPr>
  </w:style>
  <w:style w:type="paragraph" w:customStyle="1" w:styleId="B711082A89AF48EF99C2577223C6DD681">
    <w:name w:val="B711082A89AF48EF99C2577223C6DD681"/>
    <w:rsid w:val="00CF0471"/>
    <w:pPr>
      <w:spacing w:after="0" w:line="480" w:lineRule="auto"/>
      <w:ind w:firstLine="720"/>
    </w:pPr>
    <w:rPr>
      <w:rFonts w:ascii="Times New Roman" w:eastAsiaTheme="minorHAnsi" w:hAnsi="Times New Roman" w:cs="Times New Roman"/>
      <w:bCs/>
      <w:sz w:val="24"/>
      <w:szCs w:val="24"/>
    </w:rPr>
  </w:style>
  <w:style w:type="paragraph" w:customStyle="1" w:styleId="A5CE811A9AD3481D97882661938F9E8E1">
    <w:name w:val="A5CE811A9AD3481D97882661938F9E8E1"/>
    <w:rsid w:val="00CF0471"/>
    <w:pPr>
      <w:spacing w:after="0" w:line="480" w:lineRule="auto"/>
      <w:ind w:firstLine="720"/>
    </w:pPr>
    <w:rPr>
      <w:rFonts w:ascii="Times New Roman" w:eastAsiaTheme="minorHAnsi" w:hAnsi="Times New Roman" w:cs="Times New Roman"/>
      <w:bCs/>
      <w:sz w:val="24"/>
      <w:szCs w:val="24"/>
    </w:rPr>
  </w:style>
  <w:style w:type="paragraph" w:customStyle="1" w:styleId="AEDE0970CC9B413FA3175DA88F2CE7391">
    <w:name w:val="AEDE0970CC9B413FA3175DA88F2CE7391"/>
    <w:rsid w:val="00CF0471"/>
    <w:pPr>
      <w:spacing w:after="0" w:line="480" w:lineRule="auto"/>
      <w:ind w:firstLine="720"/>
    </w:pPr>
    <w:rPr>
      <w:rFonts w:ascii="Times New Roman" w:eastAsiaTheme="minorHAnsi" w:hAnsi="Times New Roman" w:cs="Times New Roman"/>
      <w:bCs/>
      <w:sz w:val="24"/>
      <w:szCs w:val="24"/>
    </w:rPr>
  </w:style>
  <w:style w:type="paragraph" w:customStyle="1" w:styleId="41AD13E3F11A4C768F0A8054196075F61">
    <w:name w:val="41AD13E3F11A4C768F0A8054196075F61"/>
    <w:rsid w:val="00CF0471"/>
    <w:pPr>
      <w:spacing w:after="0" w:line="480" w:lineRule="auto"/>
      <w:ind w:firstLine="720"/>
    </w:pPr>
    <w:rPr>
      <w:rFonts w:ascii="Times New Roman" w:eastAsiaTheme="minorHAnsi" w:hAnsi="Times New Roman" w:cs="Times New Roman"/>
      <w:bCs/>
      <w:sz w:val="24"/>
      <w:szCs w:val="24"/>
    </w:rPr>
  </w:style>
  <w:style w:type="paragraph" w:customStyle="1" w:styleId="CD485B0544C74122853673EF6641CF801">
    <w:name w:val="CD485B0544C74122853673EF6641CF801"/>
    <w:rsid w:val="00CF0471"/>
    <w:pPr>
      <w:spacing w:after="0" w:line="480" w:lineRule="auto"/>
      <w:ind w:firstLine="720"/>
    </w:pPr>
    <w:rPr>
      <w:rFonts w:ascii="Times New Roman" w:eastAsiaTheme="minorHAnsi" w:hAnsi="Times New Roman" w:cs="Times New Roman"/>
      <w:bCs/>
      <w:sz w:val="24"/>
      <w:szCs w:val="24"/>
    </w:rPr>
  </w:style>
  <w:style w:type="paragraph" w:customStyle="1" w:styleId="8CD79A84AA774FFF9C4283DE4DA917391">
    <w:name w:val="8CD79A84AA774FFF9C4283DE4DA917391"/>
    <w:rsid w:val="00CF0471"/>
    <w:pPr>
      <w:spacing w:after="0" w:line="480" w:lineRule="auto"/>
      <w:ind w:firstLine="720"/>
    </w:pPr>
    <w:rPr>
      <w:rFonts w:ascii="Times New Roman" w:eastAsiaTheme="minorHAnsi" w:hAnsi="Times New Roman" w:cs="Times New Roman"/>
      <w:bCs/>
      <w:sz w:val="24"/>
      <w:szCs w:val="24"/>
    </w:rPr>
  </w:style>
  <w:style w:type="paragraph" w:customStyle="1" w:styleId="7F9868E29F204E5E80146CA3789C347A1">
    <w:name w:val="7F9868E29F204E5E80146CA3789C347A1"/>
    <w:rsid w:val="00CF0471"/>
    <w:pPr>
      <w:spacing w:after="0" w:line="480" w:lineRule="auto"/>
      <w:ind w:firstLine="720"/>
    </w:pPr>
    <w:rPr>
      <w:rFonts w:ascii="Times New Roman" w:eastAsiaTheme="minorHAnsi" w:hAnsi="Times New Roman" w:cs="Times New Roman"/>
      <w:bCs/>
      <w:sz w:val="24"/>
      <w:szCs w:val="24"/>
    </w:rPr>
  </w:style>
  <w:style w:type="paragraph" w:customStyle="1" w:styleId="12259F71D9B54A4AA75D7DDC65ECC9C31">
    <w:name w:val="12259F71D9B54A4AA75D7DDC65ECC9C31"/>
    <w:rsid w:val="00CF0471"/>
    <w:pPr>
      <w:spacing w:after="0" w:line="480" w:lineRule="auto"/>
      <w:ind w:firstLine="720"/>
    </w:pPr>
    <w:rPr>
      <w:rFonts w:ascii="Times New Roman" w:eastAsiaTheme="minorHAnsi" w:hAnsi="Times New Roman" w:cs="Times New Roman"/>
      <w:bCs/>
      <w:sz w:val="24"/>
      <w:szCs w:val="24"/>
    </w:rPr>
  </w:style>
  <w:style w:type="paragraph" w:customStyle="1" w:styleId="4E84A720A17240E69E7B5BC6BE521D801">
    <w:name w:val="4E84A720A17240E69E7B5BC6BE521D801"/>
    <w:rsid w:val="00CF0471"/>
    <w:pPr>
      <w:spacing w:after="0" w:line="480" w:lineRule="auto"/>
      <w:ind w:firstLine="720"/>
    </w:pPr>
    <w:rPr>
      <w:rFonts w:ascii="Times New Roman" w:eastAsiaTheme="minorHAnsi" w:hAnsi="Times New Roman" w:cs="Times New Roman"/>
      <w:bCs/>
      <w:sz w:val="24"/>
      <w:szCs w:val="24"/>
    </w:rPr>
  </w:style>
  <w:style w:type="paragraph" w:customStyle="1" w:styleId="2D8985F09BBC41AE92AF9718B8044406">
    <w:name w:val="2D8985F09BBC41AE92AF9718B8044406"/>
    <w:rsid w:val="00CF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9D2E-381C-43E9-8CEE-C58AB7CC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878</Words>
  <Characters>3995</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Aseem Chipalkatti</dc:creator>
  <cp:keywords/>
  <dc:description/>
  <cp:lastModifiedBy>Hanaa Khan</cp:lastModifiedBy>
  <cp:revision>2</cp:revision>
  <dcterms:created xsi:type="dcterms:W3CDTF">2024-02-01T19:57:00Z</dcterms:created>
  <dcterms:modified xsi:type="dcterms:W3CDTF">2024-02-01T19:57:00Z</dcterms:modified>
</cp:coreProperties>
</file>